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E8" w:rsidRPr="00C920E8" w:rsidRDefault="00C920E8" w:rsidP="00C920E8">
      <w:pPr>
        <w:jc w:val="center"/>
        <w:rPr>
          <w:rFonts w:ascii="Times New Roman" w:eastAsia="Calibri" w:hAnsi="Times New Roman"/>
          <w:b/>
          <w:bCs/>
          <w:color w:val="000000"/>
          <w:sz w:val="28"/>
          <w:szCs w:val="28"/>
          <w:lang w:val="uk-UA"/>
        </w:rPr>
      </w:pPr>
      <w:r w:rsidRPr="00C920E8">
        <w:rPr>
          <w:rFonts w:ascii="Times New Roman" w:eastAsia="Calibri" w:hAnsi="Times New Roman"/>
          <w:b/>
          <w:bCs/>
          <w:color w:val="000000"/>
          <w:sz w:val="28"/>
          <w:szCs w:val="28"/>
          <w:lang w:val="uk-UA"/>
        </w:rPr>
        <w:t>Житомирський медичний інститут</w:t>
      </w:r>
    </w:p>
    <w:p w:rsidR="00C920E8" w:rsidRPr="00C920E8" w:rsidRDefault="00C920E8" w:rsidP="00C920E8">
      <w:pPr>
        <w:jc w:val="center"/>
        <w:rPr>
          <w:rFonts w:ascii="Times New Roman" w:eastAsia="Calibri" w:hAnsi="Times New Roman"/>
          <w:b/>
          <w:bCs/>
          <w:color w:val="000000"/>
          <w:sz w:val="28"/>
          <w:szCs w:val="28"/>
          <w:lang w:val="uk-UA"/>
        </w:rPr>
      </w:pPr>
      <w:r w:rsidRPr="00C920E8">
        <w:rPr>
          <w:rFonts w:ascii="Times New Roman" w:eastAsia="Calibri" w:hAnsi="Times New Roman"/>
          <w:b/>
          <w:bCs/>
          <w:color w:val="000000"/>
          <w:sz w:val="28"/>
          <w:szCs w:val="28"/>
          <w:lang w:val="uk-UA"/>
        </w:rPr>
        <w:t>Житомирської обласної ради</w:t>
      </w:r>
    </w:p>
    <w:p w:rsidR="00C920E8" w:rsidRPr="00C920E8" w:rsidRDefault="00C920E8" w:rsidP="00C920E8">
      <w:pPr>
        <w:jc w:val="center"/>
        <w:rPr>
          <w:rFonts w:ascii="Times New Roman" w:eastAsia="Calibri" w:hAnsi="Times New Roman"/>
          <w:b/>
          <w:bCs/>
          <w:color w:val="000000"/>
          <w:sz w:val="28"/>
          <w:szCs w:val="28"/>
        </w:rPr>
      </w:pPr>
    </w:p>
    <w:p w:rsidR="00C920E8" w:rsidRPr="00C920E8" w:rsidRDefault="00C920E8" w:rsidP="00C920E8">
      <w:pPr>
        <w:jc w:val="center"/>
        <w:rPr>
          <w:rFonts w:ascii="Times New Roman" w:eastAsia="Calibri" w:hAnsi="Times New Roman"/>
          <w:b/>
          <w:bCs/>
          <w:color w:val="000000"/>
          <w:sz w:val="28"/>
          <w:szCs w:val="28"/>
          <w:lang w:val="uk-UA"/>
        </w:rPr>
      </w:pPr>
    </w:p>
    <w:p w:rsidR="00C920E8" w:rsidRPr="00C920E8" w:rsidRDefault="00C920E8" w:rsidP="00C920E8">
      <w:pPr>
        <w:jc w:val="center"/>
        <w:rPr>
          <w:rFonts w:ascii="Times New Roman" w:eastAsia="Calibri" w:hAnsi="Times New Roman"/>
          <w:b/>
          <w:bCs/>
          <w:color w:val="000000"/>
          <w:sz w:val="28"/>
          <w:szCs w:val="28"/>
          <w:lang w:val="uk-UA"/>
        </w:rPr>
      </w:pPr>
      <w:r w:rsidRPr="00C920E8">
        <w:rPr>
          <w:rFonts w:ascii="Times New Roman" w:eastAsia="Calibri" w:hAnsi="Times New Roman"/>
          <w:b/>
          <w:bCs/>
          <w:color w:val="000000"/>
          <w:sz w:val="28"/>
          <w:szCs w:val="28"/>
          <w:lang w:val="uk-UA"/>
        </w:rPr>
        <w:t>Кафедра технологій медичної діагностики, реабілітації та здоров'я людини</w:t>
      </w:r>
    </w:p>
    <w:p w:rsidR="00C920E8" w:rsidRPr="00C920E8" w:rsidRDefault="00C920E8" w:rsidP="00C920E8">
      <w:pPr>
        <w:rPr>
          <w:rFonts w:ascii="Times New Roman" w:eastAsia="Calibri" w:hAnsi="Times New Roman"/>
          <w:b/>
          <w:bCs/>
          <w:color w:val="000000"/>
          <w:sz w:val="28"/>
          <w:szCs w:val="28"/>
          <w:lang w:val="uk-UA"/>
        </w:rPr>
      </w:pPr>
    </w:p>
    <w:p w:rsidR="00C920E8" w:rsidRPr="00C920E8" w:rsidRDefault="00C920E8" w:rsidP="00C920E8">
      <w:pPr>
        <w:jc w:val="center"/>
        <w:rPr>
          <w:rFonts w:ascii="Times New Roman" w:eastAsia="Calibri" w:hAnsi="Times New Roman"/>
          <w:b/>
          <w:bCs/>
          <w:color w:val="000000"/>
          <w:sz w:val="28"/>
          <w:szCs w:val="28"/>
          <w:lang w:val="uk-UA"/>
        </w:rPr>
      </w:pPr>
    </w:p>
    <w:p w:rsidR="00C920E8" w:rsidRPr="00C920E8" w:rsidRDefault="00C920E8" w:rsidP="00C920E8">
      <w:pPr>
        <w:jc w:val="center"/>
        <w:rPr>
          <w:rFonts w:ascii="Times New Roman" w:eastAsia="Calibri" w:hAnsi="Times New Roman"/>
          <w:b/>
          <w:bCs/>
          <w:iCs/>
          <w:color w:val="000000"/>
          <w:sz w:val="28"/>
          <w:szCs w:val="28"/>
          <w:lang w:val="uk-UA"/>
        </w:rPr>
      </w:pPr>
    </w:p>
    <w:p w:rsidR="00C920E8" w:rsidRPr="00392916" w:rsidRDefault="00C920E8" w:rsidP="00C920E8">
      <w:pPr>
        <w:jc w:val="center"/>
        <w:rPr>
          <w:rFonts w:ascii="Times New Roman" w:eastAsia="Calibri" w:hAnsi="Times New Roman"/>
          <w:bCs/>
          <w:iCs/>
          <w:color w:val="000000"/>
          <w:sz w:val="28"/>
          <w:szCs w:val="28"/>
          <w:lang w:val="uk-UA"/>
        </w:rPr>
      </w:pPr>
      <w:r w:rsidRPr="00392916">
        <w:rPr>
          <w:rFonts w:ascii="Times New Roman" w:eastAsia="Calibri" w:hAnsi="Times New Roman"/>
          <w:bCs/>
          <w:iCs/>
          <w:color w:val="000000"/>
          <w:sz w:val="28"/>
          <w:szCs w:val="28"/>
          <w:lang w:val="uk-UA"/>
        </w:rPr>
        <w:t>Силабус</w:t>
      </w:r>
    </w:p>
    <w:p w:rsidR="00C920E8" w:rsidRPr="00392916" w:rsidRDefault="00C920E8" w:rsidP="00C920E8">
      <w:pPr>
        <w:jc w:val="center"/>
        <w:rPr>
          <w:rFonts w:ascii="Times New Roman" w:eastAsia="Calibri" w:hAnsi="Times New Roman"/>
          <w:bCs/>
          <w:color w:val="000000"/>
          <w:sz w:val="28"/>
          <w:szCs w:val="28"/>
          <w:lang w:val="uk-UA"/>
        </w:rPr>
      </w:pPr>
      <w:r w:rsidRPr="00392916">
        <w:rPr>
          <w:rFonts w:ascii="Times New Roman" w:eastAsia="Calibri" w:hAnsi="Times New Roman"/>
          <w:bCs/>
          <w:iCs/>
          <w:color w:val="000000"/>
          <w:sz w:val="28"/>
          <w:szCs w:val="28"/>
          <w:lang w:val="uk-UA"/>
        </w:rPr>
        <w:t>освітнього компонента</w:t>
      </w:r>
    </w:p>
    <w:p w:rsidR="00DE74B1" w:rsidRPr="00392916" w:rsidRDefault="00C920E8" w:rsidP="00DE74B1">
      <w:pPr>
        <w:jc w:val="center"/>
        <w:rPr>
          <w:rFonts w:ascii="Times New Roman" w:eastAsia="Calibri" w:hAnsi="Times New Roman"/>
          <w:bCs/>
          <w:color w:val="000000"/>
          <w:sz w:val="28"/>
          <w:szCs w:val="28"/>
          <w:lang w:val="uk-UA"/>
        </w:rPr>
      </w:pPr>
      <w:r w:rsidRPr="00392916">
        <w:rPr>
          <w:rFonts w:ascii="Times New Roman" w:eastAsia="Calibri" w:hAnsi="Times New Roman"/>
          <w:bCs/>
          <w:color w:val="000000"/>
          <w:sz w:val="28"/>
          <w:szCs w:val="28"/>
          <w:lang w:val="uk-UA"/>
        </w:rPr>
        <w:t>«</w:t>
      </w:r>
      <w:r w:rsidR="00CC7B19" w:rsidRPr="00392916">
        <w:rPr>
          <w:rFonts w:ascii="Times New Roman" w:eastAsia="Calibri" w:hAnsi="Times New Roman"/>
          <w:bCs/>
          <w:color w:val="000000"/>
          <w:sz w:val="28"/>
          <w:szCs w:val="28"/>
          <w:lang w:val="uk-UA"/>
        </w:rPr>
        <w:t>В</w:t>
      </w:r>
      <w:r w:rsidR="00DE74B1" w:rsidRPr="00392916">
        <w:rPr>
          <w:rFonts w:ascii="Times New Roman" w:eastAsia="Calibri" w:hAnsi="Times New Roman"/>
          <w:bCs/>
          <w:color w:val="000000"/>
          <w:sz w:val="28"/>
          <w:szCs w:val="28"/>
          <w:lang w:val="uk-UA"/>
        </w:rPr>
        <w:t>иробнича практика</w:t>
      </w:r>
    </w:p>
    <w:p w:rsidR="00DE74B1" w:rsidRPr="00392916" w:rsidRDefault="00DE74B1" w:rsidP="00DE74B1">
      <w:pPr>
        <w:spacing w:line="240" w:lineRule="atLeast"/>
        <w:jc w:val="center"/>
        <w:rPr>
          <w:rFonts w:ascii="Times New Roman" w:hAnsi="Times New Roman"/>
          <w:sz w:val="28"/>
          <w:szCs w:val="28"/>
          <w:lang w:val="uk-UA"/>
        </w:rPr>
      </w:pPr>
      <w:r w:rsidRPr="00392916">
        <w:rPr>
          <w:rFonts w:ascii="Times New Roman" w:hAnsi="Times New Roman"/>
          <w:sz w:val="28"/>
          <w:szCs w:val="28"/>
          <w:lang w:val="uk-UA"/>
        </w:rPr>
        <w:t>Клінічна практика з фізичної терапії</w:t>
      </w:r>
      <w:r w:rsidR="00C920E8" w:rsidRPr="00392916">
        <w:rPr>
          <w:rFonts w:ascii="Times New Roman" w:hAnsi="Times New Roman"/>
          <w:sz w:val="28"/>
          <w:szCs w:val="28"/>
          <w:lang w:val="uk-UA"/>
        </w:rPr>
        <w:t>»</w:t>
      </w:r>
    </w:p>
    <w:p w:rsidR="00DE74B1" w:rsidRPr="00392916" w:rsidRDefault="00DE74B1" w:rsidP="00DE74B1">
      <w:pPr>
        <w:spacing w:line="240" w:lineRule="atLeast"/>
        <w:jc w:val="center"/>
        <w:rPr>
          <w:rFonts w:ascii="Times New Roman" w:hAnsi="Times New Roman"/>
          <w:sz w:val="28"/>
          <w:szCs w:val="28"/>
          <w:lang w:val="uk-UA"/>
        </w:rPr>
      </w:pPr>
      <w:r w:rsidRPr="00392916">
        <w:rPr>
          <w:rFonts w:ascii="Times New Roman" w:hAnsi="Times New Roman"/>
          <w:sz w:val="28"/>
          <w:szCs w:val="28"/>
          <w:lang w:val="uk-UA"/>
        </w:rPr>
        <w:t>Рівень вищої освіти: перший (бакалаврський)</w:t>
      </w:r>
    </w:p>
    <w:p w:rsidR="00DE74B1" w:rsidRPr="00392916" w:rsidRDefault="00DE74B1" w:rsidP="00DE74B1">
      <w:pPr>
        <w:pStyle w:val="3"/>
        <w:shd w:val="clear" w:color="auto" w:fill="auto"/>
        <w:spacing w:line="240" w:lineRule="atLeast"/>
        <w:ind w:left="20" w:right="20" w:firstLine="0"/>
        <w:jc w:val="center"/>
        <w:rPr>
          <w:sz w:val="28"/>
          <w:szCs w:val="28"/>
          <w:lang w:val="uk-UA"/>
        </w:rPr>
      </w:pPr>
      <w:r w:rsidRPr="00392916">
        <w:rPr>
          <w:sz w:val="28"/>
          <w:szCs w:val="28"/>
          <w:lang w:val="uk-UA"/>
        </w:rPr>
        <w:t>Галузь знань: 22 «Охорона здоров’я»</w:t>
      </w:r>
    </w:p>
    <w:p w:rsidR="00DE74B1" w:rsidRPr="00392916" w:rsidRDefault="00DE74B1" w:rsidP="00DE74B1">
      <w:pPr>
        <w:pStyle w:val="3"/>
        <w:shd w:val="clear" w:color="auto" w:fill="auto"/>
        <w:spacing w:line="240" w:lineRule="atLeast"/>
        <w:ind w:left="20" w:right="20" w:firstLine="0"/>
        <w:jc w:val="center"/>
        <w:rPr>
          <w:sz w:val="28"/>
          <w:szCs w:val="28"/>
          <w:lang w:val="uk-UA"/>
        </w:rPr>
      </w:pPr>
      <w:r w:rsidRPr="00392916">
        <w:rPr>
          <w:sz w:val="28"/>
          <w:szCs w:val="28"/>
          <w:lang w:val="uk-UA"/>
        </w:rPr>
        <w:t>Спеціальність: 227 «Фізична терапія, ерготерапія»</w:t>
      </w:r>
    </w:p>
    <w:p w:rsidR="00DE74B1" w:rsidRPr="00392916" w:rsidRDefault="00C920E8" w:rsidP="00DE74B1">
      <w:pPr>
        <w:pStyle w:val="3"/>
        <w:shd w:val="clear" w:color="auto" w:fill="auto"/>
        <w:spacing w:line="240" w:lineRule="atLeast"/>
        <w:ind w:left="20" w:right="20" w:firstLine="0"/>
        <w:jc w:val="center"/>
        <w:rPr>
          <w:sz w:val="28"/>
          <w:szCs w:val="28"/>
          <w:lang w:val="uk-UA"/>
        </w:rPr>
      </w:pPr>
      <w:r w:rsidRPr="00392916">
        <w:rPr>
          <w:sz w:val="28"/>
          <w:szCs w:val="28"/>
          <w:lang w:val="uk-UA"/>
        </w:rPr>
        <w:t>Освітньо-професійна програма</w:t>
      </w:r>
      <w:r w:rsidR="00DE74B1" w:rsidRPr="00392916">
        <w:rPr>
          <w:sz w:val="28"/>
          <w:szCs w:val="28"/>
          <w:lang w:val="uk-UA"/>
        </w:rPr>
        <w:t xml:space="preserve"> </w:t>
      </w:r>
      <w:r w:rsidRPr="00392916">
        <w:rPr>
          <w:sz w:val="28"/>
          <w:szCs w:val="28"/>
          <w:lang w:val="uk-UA"/>
        </w:rPr>
        <w:t>«</w:t>
      </w:r>
      <w:r w:rsidR="00DE74B1" w:rsidRPr="00392916">
        <w:rPr>
          <w:sz w:val="28"/>
          <w:szCs w:val="28"/>
          <w:lang w:val="uk-UA"/>
        </w:rPr>
        <w:t>Фізична терапія, ерготерапія</w:t>
      </w:r>
      <w:r w:rsidRPr="00392916">
        <w:rPr>
          <w:sz w:val="28"/>
          <w:szCs w:val="28"/>
          <w:lang w:val="uk-UA"/>
        </w:rPr>
        <w:t>»</w:t>
      </w:r>
    </w:p>
    <w:p w:rsidR="00DE74B1" w:rsidRPr="00392916" w:rsidRDefault="00DE74B1" w:rsidP="00DE74B1">
      <w:pPr>
        <w:pStyle w:val="3"/>
        <w:shd w:val="clear" w:color="auto" w:fill="auto"/>
        <w:spacing w:line="240" w:lineRule="atLeast"/>
        <w:ind w:left="20" w:right="20" w:firstLine="0"/>
        <w:jc w:val="center"/>
        <w:rPr>
          <w:sz w:val="28"/>
          <w:szCs w:val="28"/>
          <w:lang w:val="uk-UA"/>
        </w:rPr>
      </w:pPr>
      <w:r w:rsidRPr="00392916">
        <w:rPr>
          <w:sz w:val="28"/>
          <w:szCs w:val="28"/>
          <w:lang w:val="uk-UA"/>
        </w:rPr>
        <w:t>Вид освітнього компонента: обов’язкова</w:t>
      </w:r>
    </w:p>
    <w:p w:rsidR="00DE74B1" w:rsidRPr="00392916" w:rsidRDefault="00DE74B1" w:rsidP="00DE74B1">
      <w:pPr>
        <w:pStyle w:val="3"/>
        <w:shd w:val="clear" w:color="auto" w:fill="auto"/>
        <w:spacing w:line="240" w:lineRule="atLeast"/>
        <w:ind w:left="20" w:right="20" w:firstLine="0"/>
        <w:jc w:val="center"/>
        <w:rPr>
          <w:sz w:val="28"/>
          <w:szCs w:val="28"/>
          <w:lang w:val="uk-UA"/>
        </w:rPr>
      </w:pPr>
      <w:r w:rsidRPr="00392916">
        <w:rPr>
          <w:sz w:val="28"/>
          <w:szCs w:val="28"/>
          <w:lang w:val="uk-UA"/>
        </w:rPr>
        <w:t>Мова викладання: державна</w:t>
      </w:r>
    </w:p>
    <w:p w:rsidR="00DE74B1" w:rsidRPr="00392916" w:rsidRDefault="00DE74B1" w:rsidP="00DE74B1">
      <w:pPr>
        <w:pStyle w:val="3"/>
        <w:shd w:val="clear" w:color="auto" w:fill="auto"/>
        <w:spacing w:line="240" w:lineRule="atLeast"/>
        <w:ind w:firstLine="0"/>
        <w:jc w:val="center"/>
        <w:rPr>
          <w:sz w:val="28"/>
          <w:szCs w:val="28"/>
          <w:lang w:val="uk-UA"/>
        </w:rPr>
      </w:pPr>
      <w:r w:rsidRPr="00392916">
        <w:rPr>
          <w:sz w:val="28"/>
          <w:szCs w:val="28"/>
          <w:lang w:val="uk-UA"/>
        </w:rPr>
        <w:t>Форма навчання:</w:t>
      </w:r>
      <w:r w:rsidR="00392916" w:rsidRPr="00392916">
        <w:rPr>
          <w:sz w:val="28"/>
          <w:szCs w:val="28"/>
          <w:lang w:val="uk-UA"/>
        </w:rPr>
        <w:t xml:space="preserve"> </w:t>
      </w:r>
      <w:r w:rsidRPr="00392916">
        <w:rPr>
          <w:sz w:val="28"/>
          <w:szCs w:val="28"/>
          <w:lang w:val="uk-UA"/>
        </w:rPr>
        <w:t>денна</w:t>
      </w:r>
    </w:p>
    <w:p w:rsidR="00DE74B1" w:rsidRPr="00F65904" w:rsidRDefault="00DE74B1" w:rsidP="00C920E8">
      <w:pPr>
        <w:rPr>
          <w:rFonts w:ascii="Times New Roman" w:eastAsia="Calibri" w:hAnsi="Times New Roman"/>
          <w:color w:val="000000"/>
          <w:sz w:val="28"/>
          <w:szCs w:val="28"/>
          <w:lang w:val="uk-UA"/>
        </w:rPr>
      </w:pPr>
    </w:p>
    <w:p w:rsidR="00DE74B1" w:rsidRPr="00F65904" w:rsidRDefault="00DE74B1" w:rsidP="00DE74B1">
      <w:pPr>
        <w:jc w:val="center"/>
        <w:rPr>
          <w:rFonts w:ascii="Times New Roman" w:eastAsia="Calibri" w:hAnsi="Times New Roman"/>
          <w:color w:val="000000"/>
          <w:sz w:val="28"/>
          <w:szCs w:val="28"/>
          <w:lang w:val="uk-UA"/>
        </w:rPr>
      </w:pPr>
    </w:p>
    <w:p w:rsidR="00DE74B1" w:rsidRPr="00F65904" w:rsidRDefault="00B4365C" w:rsidP="00B4365C">
      <w:pPr>
        <w:rPr>
          <w:rFonts w:ascii="Times New Roman" w:eastAsia="Calibri" w:hAnsi="Times New Roman"/>
          <w:color w:val="000000"/>
          <w:sz w:val="28"/>
          <w:szCs w:val="28"/>
          <w:lang w:val="uk-UA"/>
        </w:rPr>
      </w:pPr>
      <w:r>
        <w:rPr>
          <w:rFonts w:ascii="Times New Roman" w:eastAsia="Calibri" w:hAnsi="Times New Roman"/>
          <w:noProof/>
          <w:color w:val="000000"/>
          <w:sz w:val="28"/>
          <w:szCs w:val="28"/>
          <w:lang w:val="en-US" w:eastAsia="en-US"/>
        </w:rPr>
        <w:drawing>
          <wp:anchor distT="0" distB="0" distL="114300" distR="114300" simplePos="0" relativeHeight="251657216" behindDoc="0" locked="0" layoutInCell="1" allowOverlap="1">
            <wp:simplePos x="0" y="0"/>
            <wp:positionH relativeFrom="column">
              <wp:posOffset>5575935</wp:posOffset>
            </wp:positionH>
            <wp:positionV relativeFrom="paragraph">
              <wp:posOffset>9525</wp:posOffset>
            </wp:positionV>
            <wp:extent cx="3438525" cy="174371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1743710"/>
                    </a:xfrm>
                    <a:prstGeom prst="rect">
                      <a:avLst/>
                    </a:prstGeom>
                    <a:noFill/>
                  </pic:spPr>
                </pic:pic>
              </a:graphicData>
            </a:graphic>
          </wp:anchor>
        </w:drawing>
      </w:r>
      <w:r>
        <w:rPr>
          <w:rFonts w:ascii="Times New Roman" w:eastAsia="Calibri" w:hAnsi="Times New Roman"/>
          <w:color w:val="000000"/>
          <w:sz w:val="28"/>
          <w:szCs w:val="28"/>
          <w:lang w:val="uk-UA"/>
        </w:rPr>
        <w:tab/>
      </w:r>
      <w:r>
        <w:rPr>
          <w:rFonts w:ascii="Times New Roman" w:eastAsia="Calibri" w:hAnsi="Times New Roman"/>
          <w:color w:val="000000"/>
          <w:sz w:val="28"/>
          <w:szCs w:val="28"/>
          <w:lang w:val="uk-UA"/>
        </w:rPr>
        <w:tab/>
      </w:r>
      <w:r>
        <w:rPr>
          <w:rFonts w:ascii="Times New Roman" w:eastAsia="Calibri" w:hAnsi="Times New Roman"/>
          <w:color w:val="000000"/>
          <w:sz w:val="28"/>
          <w:szCs w:val="28"/>
          <w:lang w:val="uk-UA"/>
        </w:rPr>
        <w:tab/>
      </w:r>
      <w:r>
        <w:rPr>
          <w:rFonts w:ascii="Times New Roman" w:eastAsia="Calibri" w:hAnsi="Times New Roman"/>
          <w:color w:val="000000"/>
          <w:sz w:val="28"/>
          <w:szCs w:val="28"/>
          <w:lang w:val="uk-UA"/>
        </w:rPr>
        <w:tab/>
      </w:r>
    </w:p>
    <w:p w:rsidR="00DE74B1" w:rsidRPr="00F65904" w:rsidRDefault="00DE74B1" w:rsidP="001B254D">
      <w:pPr>
        <w:ind w:left="10620"/>
        <w:jc w:val="center"/>
        <w:rPr>
          <w:rFonts w:ascii="Times New Roman" w:eastAsia="Calibri" w:hAnsi="Times New Roman"/>
          <w:b/>
          <w:bCs/>
          <w:color w:val="000000"/>
          <w:sz w:val="28"/>
          <w:szCs w:val="28"/>
          <w:lang w:val="uk-UA"/>
        </w:rPr>
      </w:pPr>
      <w:r w:rsidRPr="00F65904">
        <w:rPr>
          <w:rFonts w:ascii="Times New Roman" w:eastAsia="Calibri" w:hAnsi="Times New Roman"/>
          <w:b/>
          <w:bCs/>
          <w:color w:val="000000"/>
          <w:sz w:val="28"/>
          <w:szCs w:val="28"/>
          <w:lang w:val="uk-UA"/>
        </w:rPr>
        <w:t xml:space="preserve">                                                                                  </w:t>
      </w:r>
      <w:r>
        <w:rPr>
          <w:rFonts w:ascii="Times New Roman" w:eastAsia="Calibri" w:hAnsi="Times New Roman"/>
          <w:b/>
          <w:bCs/>
          <w:color w:val="000000"/>
          <w:sz w:val="28"/>
          <w:szCs w:val="28"/>
          <w:lang w:val="uk-UA"/>
        </w:rPr>
        <w:t xml:space="preserve">               </w:t>
      </w:r>
      <w:r w:rsidRPr="00F65904">
        <w:rPr>
          <w:rFonts w:ascii="Times New Roman" w:eastAsia="Calibri" w:hAnsi="Times New Roman"/>
          <w:b/>
          <w:bCs/>
          <w:color w:val="000000"/>
          <w:sz w:val="28"/>
          <w:szCs w:val="28"/>
          <w:lang w:val="uk-UA"/>
        </w:rPr>
        <w:t xml:space="preserve">                                                         </w:t>
      </w:r>
      <w:r w:rsidR="001B254D">
        <w:rPr>
          <w:rFonts w:ascii="Times New Roman" w:eastAsia="Calibri" w:hAnsi="Times New Roman"/>
          <w:b/>
          <w:bCs/>
          <w:color w:val="000000"/>
          <w:sz w:val="28"/>
          <w:szCs w:val="28"/>
          <w:lang w:val="uk-UA"/>
        </w:rPr>
        <w:t xml:space="preserve"> </w:t>
      </w:r>
      <w:r w:rsidRPr="00F65904">
        <w:rPr>
          <w:rFonts w:ascii="Times New Roman" w:eastAsia="Calibri" w:hAnsi="Times New Roman"/>
          <w:b/>
          <w:bCs/>
          <w:noProof/>
          <w:color w:val="000000"/>
          <w:sz w:val="28"/>
          <w:szCs w:val="28"/>
          <w:lang w:val="en-US" w:eastAsia="en-US"/>
        </w:rPr>
        <w:lastRenderedPageBreak/>
        <w:drawing>
          <wp:inline distT="0" distB="0" distL="0" distR="0">
            <wp:extent cx="1831340" cy="2190750"/>
            <wp:effectExtent l="0" t="0" r="0" b="0"/>
            <wp:docPr id="2" name="Рисунок 1" descr="C:\Users\Admin\Documents\виправлені силабуси\IMG-a46e2845492ffef8d36283473e7e9e7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виправлені силабуси\IMG-a46e2845492ffef8d36283473e7e9e7f-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736" cy="2196009"/>
                    </a:xfrm>
                    <a:prstGeom prst="rect">
                      <a:avLst/>
                    </a:prstGeom>
                    <a:noFill/>
                    <a:ln>
                      <a:noFill/>
                    </a:ln>
                  </pic:spPr>
                </pic:pic>
              </a:graphicData>
            </a:graphic>
          </wp:inline>
        </w:drawing>
      </w:r>
    </w:p>
    <w:p w:rsidR="00DE74B1" w:rsidRPr="00F65904" w:rsidRDefault="00DE74B1" w:rsidP="00DE74B1">
      <w:pPr>
        <w:jc w:val="center"/>
        <w:rPr>
          <w:rFonts w:ascii="Times New Roman" w:eastAsia="Calibri" w:hAnsi="Times New Roman"/>
          <w:b/>
          <w:bCs/>
          <w:color w:val="000000"/>
          <w:sz w:val="28"/>
          <w:szCs w:val="28"/>
          <w:lang w:val="uk-UA"/>
        </w:rPr>
      </w:pPr>
    </w:p>
    <w:p w:rsidR="00DE74B1" w:rsidRPr="00F65904" w:rsidRDefault="00DE74B1" w:rsidP="00DE74B1">
      <w:pPr>
        <w:tabs>
          <w:tab w:val="left" w:pos="709"/>
        </w:tabs>
        <w:ind w:right="454"/>
        <w:jc w:val="center"/>
        <w:rPr>
          <w:rFonts w:ascii="Times New Roman" w:hAnsi="Times New Roman"/>
          <w:b/>
          <w:sz w:val="28"/>
          <w:szCs w:val="28"/>
          <w:lang w:val="uk-UA"/>
        </w:rPr>
      </w:pPr>
      <w:r w:rsidRPr="00F65904">
        <w:rPr>
          <w:rFonts w:ascii="Times New Roman" w:hAnsi="Times New Roman"/>
          <w:b/>
          <w:sz w:val="28"/>
          <w:szCs w:val="28"/>
          <w:lang w:val="uk-UA"/>
        </w:rPr>
        <w:t>Загальна інформація про викладача</w:t>
      </w:r>
    </w:p>
    <w:p w:rsidR="00DE74B1" w:rsidRPr="00F65904" w:rsidRDefault="00DE74B1" w:rsidP="00DE74B1">
      <w:pPr>
        <w:tabs>
          <w:tab w:val="left" w:pos="709"/>
        </w:tabs>
        <w:ind w:right="454"/>
        <w:jc w:val="both"/>
        <w:rPr>
          <w:rFonts w:ascii="Times New Roman" w:hAnsi="Times New Roman"/>
          <w:sz w:val="28"/>
          <w:szCs w:val="28"/>
          <w:lang w:val="uk-UA"/>
        </w:rPr>
      </w:pPr>
    </w:p>
    <w:tbl>
      <w:tblPr>
        <w:tblW w:w="14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11312"/>
      </w:tblGrid>
      <w:tr w:rsidR="00DE74B1" w:rsidRPr="00F65904" w:rsidTr="00005387">
        <w:trPr>
          <w:trHeight w:val="429"/>
        </w:trPr>
        <w:tc>
          <w:tcPr>
            <w:tcW w:w="3000" w:type="dxa"/>
            <w:tcBorders>
              <w:top w:val="single" w:sz="4" w:space="0" w:color="auto"/>
              <w:left w:val="single" w:sz="4" w:space="0" w:color="auto"/>
              <w:bottom w:val="single" w:sz="4" w:space="0" w:color="auto"/>
              <w:right w:val="single" w:sz="4" w:space="0" w:color="auto"/>
            </w:tcBorders>
            <w:vAlign w:val="center"/>
            <w:hideMark/>
          </w:tcPr>
          <w:p w:rsidR="00DE74B1" w:rsidRPr="00392916" w:rsidRDefault="00DE74B1" w:rsidP="00005387">
            <w:pPr>
              <w:rPr>
                <w:rFonts w:ascii="Times New Roman" w:hAnsi="Times New Roman"/>
                <w:sz w:val="28"/>
                <w:szCs w:val="28"/>
                <w:lang w:val="uk-UA"/>
              </w:rPr>
            </w:pPr>
            <w:r w:rsidRPr="00392916">
              <w:rPr>
                <w:rFonts w:ascii="Times New Roman" w:hAnsi="Times New Roman"/>
                <w:b/>
                <w:bCs/>
                <w:color w:val="000000"/>
                <w:sz w:val="28"/>
                <w:szCs w:val="28"/>
                <w:lang w:val="uk-UA"/>
              </w:rPr>
              <w:t>Назва ОК</w:t>
            </w:r>
          </w:p>
        </w:tc>
        <w:tc>
          <w:tcPr>
            <w:tcW w:w="11312" w:type="dxa"/>
            <w:tcBorders>
              <w:top w:val="single" w:sz="4" w:space="0" w:color="auto"/>
              <w:left w:val="single" w:sz="4" w:space="0" w:color="auto"/>
              <w:bottom w:val="single" w:sz="4" w:space="0" w:color="auto"/>
              <w:right w:val="single" w:sz="4" w:space="0" w:color="auto"/>
            </w:tcBorders>
            <w:vAlign w:val="center"/>
            <w:hideMark/>
          </w:tcPr>
          <w:p w:rsidR="00DE74B1" w:rsidRPr="00392916" w:rsidRDefault="00DE74B1" w:rsidP="00005387">
            <w:pPr>
              <w:spacing w:line="240" w:lineRule="atLeast"/>
              <w:rPr>
                <w:rFonts w:ascii="Times New Roman" w:hAnsi="Times New Roman"/>
                <w:sz w:val="28"/>
                <w:szCs w:val="28"/>
                <w:lang w:val="uk-UA"/>
              </w:rPr>
            </w:pPr>
            <w:r w:rsidRPr="00392916">
              <w:rPr>
                <w:rFonts w:ascii="Times New Roman" w:hAnsi="Times New Roman"/>
                <w:sz w:val="28"/>
                <w:szCs w:val="28"/>
                <w:lang w:val="uk-UA"/>
              </w:rPr>
              <w:t>Виробнича практика клінічна практика з фізичної терапії</w:t>
            </w:r>
          </w:p>
        </w:tc>
      </w:tr>
      <w:tr w:rsidR="00DE74B1" w:rsidRPr="00F65904" w:rsidTr="00005387">
        <w:tc>
          <w:tcPr>
            <w:tcW w:w="3000" w:type="dxa"/>
            <w:tcBorders>
              <w:top w:val="single" w:sz="4" w:space="0" w:color="auto"/>
              <w:left w:val="single" w:sz="4" w:space="0" w:color="auto"/>
              <w:bottom w:val="single" w:sz="4" w:space="0" w:color="auto"/>
              <w:right w:val="single" w:sz="4" w:space="0" w:color="auto"/>
            </w:tcBorders>
            <w:vAlign w:val="center"/>
            <w:hideMark/>
          </w:tcPr>
          <w:p w:rsidR="00DE74B1" w:rsidRPr="00392916" w:rsidRDefault="00DE74B1" w:rsidP="00005387">
            <w:pPr>
              <w:rPr>
                <w:rFonts w:ascii="Times New Roman" w:hAnsi="Times New Roman"/>
                <w:sz w:val="28"/>
                <w:szCs w:val="28"/>
                <w:lang w:val="uk-UA"/>
              </w:rPr>
            </w:pPr>
            <w:r w:rsidRPr="00392916">
              <w:rPr>
                <w:rFonts w:ascii="Times New Roman" w:hAnsi="Times New Roman"/>
                <w:b/>
                <w:bCs/>
                <w:color w:val="000000"/>
                <w:sz w:val="28"/>
                <w:szCs w:val="28"/>
                <w:lang w:val="uk-UA"/>
              </w:rPr>
              <w:t xml:space="preserve">Викладач </w:t>
            </w:r>
          </w:p>
        </w:tc>
        <w:tc>
          <w:tcPr>
            <w:tcW w:w="11312" w:type="dxa"/>
            <w:tcBorders>
              <w:top w:val="single" w:sz="4" w:space="0" w:color="auto"/>
              <w:left w:val="single" w:sz="4" w:space="0" w:color="auto"/>
              <w:bottom w:val="single" w:sz="4" w:space="0" w:color="auto"/>
              <w:right w:val="single" w:sz="4" w:space="0" w:color="auto"/>
            </w:tcBorders>
            <w:vAlign w:val="center"/>
            <w:hideMark/>
          </w:tcPr>
          <w:p w:rsidR="00DE74B1" w:rsidRPr="00392916" w:rsidRDefault="00DE74B1" w:rsidP="00005387">
            <w:pPr>
              <w:rPr>
                <w:rFonts w:ascii="Times New Roman" w:hAnsi="Times New Roman"/>
                <w:sz w:val="28"/>
                <w:szCs w:val="28"/>
                <w:lang w:val="uk-UA"/>
              </w:rPr>
            </w:pPr>
            <w:r w:rsidRPr="00392916">
              <w:rPr>
                <w:rFonts w:ascii="Times New Roman" w:hAnsi="Times New Roman"/>
                <w:color w:val="000000"/>
                <w:sz w:val="28"/>
                <w:szCs w:val="28"/>
                <w:lang w:val="uk-UA"/>
              </w:rPr>
              <w:t>Самунь Наталя Миколаївна, викладач першої категорії</w:t>
            </w:r>
          </w:p>
        </w:tc>
      </w:tr>
      <w:tr w:rsidR="00DE74B1" w:rsidRPr="00F65904" w:rsidTr="00005387">
        <w:tc>
          <w:tcPr>
            <w:tcW w:w="3000" w:type="dxa"/>
            <w:tcBorders>
              <w:top w:val="single" w:sz="4" w:space="0" w:color="auto"/>
              <w:left w:val="single" w:sz="4" w:space="0" w:color="auto"/>
              <w:bottom w:val="single" w:sz="4" w:space="0" w:color="auto"/>
              <w:right w:val="single" w:sz="4" w:space="0" w:color="auto"/>
            </w:tcBorders>
            <w:vAlign w:val="center"/>
            <w:hideMark/>
          </w:tcPr>
          <w:p w:rsidR="00DE74B1" w:rsidRPr="00392916" w:rsidRDefault="00DE74B1" w:rsidP="00005387">
            <w:pPr>
              <w:rPr>
                <w:rFonts w:ascii="Times New Roman" w:hAnsi="Times New Roman"/>
                <w:sz w:val="28"/>
                <w:szCs w:val="28"/>
                <w:lang w:val="uk-UA"/>
              </w:rPr>
            </w:pPr>
            <w:r w:rsidRPr="00392916">
              <w:rPr>
                <w:rFonts w:ascii="Times New Roman" w:hAnsi="Times New Roman"/>
                <w:b/>
                <w:bCs/>
                <w:color w:val="000000"/>
                <w:sz w:val="28"/>
                <w:szCs w:val="28"/>
                <w:lang w:val="uk-UA"/>
              </w:rPr>
              <w:t xml:space="preserve">Профайл викладача </w:t>
            </w:r>
          </w:p>
        </w:tc>
        <w:tc>
          <w:tcPr>
            <w:tcW w:w="11312" w:type="dxa"/>
            <w:tcBorders>
              <w:top w:val="single" w:sz="4" w:space="0" w:color="auto"/>
              <w:left w:val="single" w:sz="4" w:space="0" w:color="auto"/>
              <w:bottom w:val="single" w:sz="4" w:space="0" w:color="auto"/>
              <w:right w:val="single" w:sz="4" w:space="0" w:color="auto"/>
            </w:tcBorders>
            <w:vAlign w:val="center"/>
            <w:hideMark/>
          </w:tcPr>
          <w:p w:rsidR="00DE74B1" w:rsidRPr="00392916" w:rsidRDefault="00DE74B1" w:rsidP="00005387">
            <w:pPr>
              <w:rPr>
                <w:rFonts w:ascii="Times New Roman" w:hAnsi="Times New Roman"/>
                <w:sz w:val="28"/>
                <w:szCs w:val="28"/>
                <w:lang w:val="uk-UA"/>
              </w:rPr>
            </w:pPr>
            <w:r w:rsidRPr="00392916">
              <w:rPr>
                <w:rFonts w:ascii="Times New Roman" w:hAnsi="Times New Roman"/>
                <w:color w:val="000000"/>
                <w:sz w:val="28"/>
                <w:szCs w:val="28"/>
                <w:lang w:val="uk-UA"/>
              </w:rPr>
              <w:t>Лінк на профайл викладача (посилання на сторінку кафедри з інформацією про викладача)</w:t>
            </w:r>
          </w:p>
        </w:tc>
      </w:tr>
      <w:tr w:rsidR="00DE74B1" w:rsidRPr="00F65904" w:rsidTr="00005387">
        <w:tc>
          <w:tcPr>
            <w:tcW w:w="3000" w:type="dxa"/>
            <w:tcBorders>
              <w:top w:val="single" w:sz="4" w:space="0" w:color="auto"/>
              <w:left w:val="single" w:sz="4" w:space="0" w:color="auto"/>
              <w:bottom w:val="single" w:sz="4" w:space="0" w:color="auto"/>
              <w:right w:val="single" w:sz="4" w:space="0" w:color="auto"/>
            </w:tcBorders>
            <w:vAlign w:val="center"/>
            <w:hideMark/>
          </w:tcPr>
          <w:p w:rsidR="00DE74B1" w:rsidRPr="00392916" w:rsidRDefault="00DE74B1" w:rsidP="00005387">
            <w:pPr>
              <w:rPr>
                <w:rFonts w:ascii="Times New Roman" w:hAnsi="Times New Roman"/>
                <w:sz w:val="28"/>
                <w:szCs w:val="28"/>
                <w:lang w:val="uk-UA"/>
              </w:rPr>
            </w:pPr>
            <w:r w:rsidRPr="00392916">
              <w:rPr>
                <w:rFonts w:ascii="Times New Roman" w:hAnsi="Times New Roman"/>
                <w:b/>
                <w:bCs/>
                <w:color w:val="000000"/>
                <w:sz w:val="28"/>
                <w:szCs w:val="28"/>
                <w:lang w:val="uk-UA"/>
              </w:rPr>
              <w:t xml:space="preserve">Контактний телефон </w:t>
            </w:r>
          </w:p>
        </w:tc>
        <w:tc>
          <w:tcPr>
            <w:tcW w:w="11312" w:type="dxa"/>
            <w:tcBorders>
              <w:top w:val="single" w:sz="4" w:space="0" w:color="auto"/>
              <w:left w:val="single" w:sz="4" w:space="0" w:color="auto"/>
              <w:bottom w:val="single" w:sz="4" w:space="0" w:color="auto"/>
              <w:right w:val="single" w:sz="4" w:space="0" w:color="auto"/>
            </w:tcBorders>
            <w:vAlign w:val="center"/>
            <w:hideMark/>
          </w:tcPr>
          <w:p w:rsidR="00DE74B1" w:rsidRPr="00392916" w:rsidRDefault="00DE74B1" w:rsidP="00005387">
            <w:pPr>
              <w:rPr>
                <w:rFonts w:ascii="Times New Roman" w:hAnsi="Times New Roman"/>
                <w:sz w:val="28"/>
                <w:szCs w:val="28"/>
                <w:lang w:val="uk-UA"/>
              </w:rPr>
            </w:pPr>
            <w:r w:rsidRPr="00392916">
              <w:rPr>
                <w:rFonts w:ascii="Times New Roman" w:hAnsi="Times New Roman"/>
                <w:color w:val="000000"/>
                <w:sz w:val="28"/>
                <w:szCs w:val="28"/>
                <w:lang w:val="uk-UA"/>
              </w:rPr>
              <w:t>0676040498 (вайбер)</w:t>
            </w:r>
          </w:p>
        </w:tc>
      </w:tr>
      <w:tr w:rsidR="00DE74B1" w:rsidRPr="00F65904" w:rsidTr="00005387">
        <w:trPr>
          <w:trHeight w:val="133"/>
        </w:trPr>
        <w:tc>
          <w:tcPr>
            <w:tcW w:w="3000" w:type="dxa"/>
            <w:tcBorders>
              <w:top w:val="single" w:sz="4" w:space="0" w:color="auto"/>
              <w:left w:val="single" w:sz="4" w:space="0" w:color="auto"/>
              <w:bottom w:val="single" w:sz="4" w:space="0" w:color="auto"/>
              <w:right w:val="single" w:sz="4" w:space="0" w:color="auto"/>
            </w:tcBorders>
            <w:vAlign w:val="center"/>
            <w:hideMark/>
          </w:tcPr>
          <w:p w:rsidR="00DE74B1" w:rsidRPr="00392916" w:rsidRDefault="00DE74B1" w:rsidP="00005387">
            <w:pPr>
              <w:rPr>
                <w:rFonts w:ascii="Times New Roman" w:hAnsi="Times New Roman"/>
                <w:sz w:val="28"/>
                <w:szCs w:val="28"/>
                <w:lang w:val="uk-UA"/>
              </w:rPr>
            </w:pPr>
            <w:r w:rsidRPr="00392916">
              <w:rPr>
                <w:rFonts w:ascii="Times New Roman" w:hAnsi="Times New Roman"/>
                <w:b/>
                <w:bCs/>
                <w:color w:val="000000"/>
                <w:sz w:val="28"/>
                <w:szCs w:val="28"/>
                <w:lang w:val="uk-UA"/>
              </w:rPr>
              <w:t xml:space="preserve">E-mail: </w:t>
            </w:r>
          </w:p>
        </w:tc>
        <w:tc>
          <w:tcPr>
            <w:tcW w:w="11312" w:type="dxa"/>
            <w:tcBorders>
              <w:top w:val="single" w:sz="4" w:space="0" w:color="auto"/>
              <w:left w:val="single" w:sz="4" w:space="0" w:color="auto"/>
              <w:bottom w:val="single" w:sz="4" w:space="0" w:color="auto"/>
              <w:right w:val="single" w:sz="4" w:space="0" w:color="auto"/>
            </w:tcBorders>
            <w:vAlign w:val="center"/>
            <w:hideMark/>
          </w:tcPr>
          <w:p w:rsidR="00DE74B1" w:rsidRPr="00392916" w:rsidRDefault="00DE74B1" w:rsidP="00005387">
            <w:pPr>
              <w:pStyle w:val="TableParagraph"/>
              <w:rPr>
                <w:color w:val="17365D" w:themeColor="text2" w:themeShade="BF"/>
                <w:sz w:val="28"/>
                <w:szCs w:val="28"/>
                <w:lang w:val="uk-UA" w:eastAsia="ru-RU"/>
              </w:rPr>
            </w:pPr>
            <w:r w:rsidRPr="00392916">
              <w:rPr>
                <w:color w:val="17365D" w:themeColor="text2" w:themeShade="BF"/>
                <w:sz w:val="28"/>
                <w:szCs w:val="28"/>
                <w:shd w:val="clear" w:color="auto" w:fill="FFFFFF"/>
                <w:lang w:val="uk-UA"/>
              </w:rPr>
              <w:t>natalya.samun</w:t>
            </w:r>
            <w:r w:rsidRPr="00392916">
              <w:rPr>
                <w:color w:val="17365D" w:themeColor="text2" w:themeShade="BF"/>
                <w:sz w:val="28"/>
                <w:szCs w:val="28"/>
                <w:lang w:val="uk-UA" w:eastAsia="ru-RU"/>
              </w:rPr>
              <w:t>@gmail.com</w:t>
            </w:r>
          </w:p>
        </w:tc>
      </w:tr>
      <w:tr w:rsidR="00DE74B1" w:rsidRPr="00F65904" w:rsidTr="00005387">
        <w:tc>
          <w:tcPr>
            <w:tcW w:w="3000" w:type="dxa"/>
            <w:tcBorders>
              <w:top w:val="single" w:sz="4" w:space="0" w:color="auto"/>
              <w:left w:val="single" w:sz="4" w:space="0" w:color="auto"/>
              <w:bottom w:val="single" w:sz="4" w:space="0" w:color="auto"/>
              <w:right w:val="single" w:sz="4" w:space="0" w:color="auto"/>
            </w:tcBorders>
            <w:vAlign w:val="center"/>
            <w:hideMark/>
          </w:tcPr>
          <w:p w:rsidR="00DE74B1" w:rsidRPr="00392916" w:rsidRDefault="00DE74B1" w:rsidP="00005387">
            <w:pPr>
              <w:rPr>
                <w:rFonts w:ascii="Times New Roman" w:hAnsi="Times New Roman"/>
                <w:sz w:val="28"/>
                <w:szCs w:val="28"/>
                <w:lang w:val="uk-UA"/>
              </w:rPr>
            </w:pPr>
            <w:r w:rsidRPr="00392916">
              <w:rPr>
                <w:rFonts w:ascii="Times New Roman" w:hAnsi="Times New Roman"/>
                <w:b/>
                <w:bCs/>
                <w:color w:val="000000"/>
                <w:sz w:val="28"/>
                <w:szCs w:val="28"/>
                <w:lang w:val="uk-UA"/>
              </w:rPr>
              <w:t xml:space="preserve">Сторінка ОК </w:t>
            </w:r>
          </w:p>
        </w:tc>
        <w:tc>
          <w:tcPr>
            <w:tcW w:w="11312" w:type="dxa"/>
            <w:tcBorders>
              <w:top w:val="single" w:sz="4" w:space="0" w:color="auto"/>
              <w:left w:val="single" w:sz="4" w:space="0" w:color="auto"/>
              <w:bottom w:val="single" w:sz="4" w:space="0" w:color="auto"/>
              <w:right w:val="single" w:sz="4" w:space="0" w:color="auto"/>
            </w:tcBorders>
            <w:vAlign w:val="center"/>
            <w:hideMark/>
          </w:tcPr>
          <w:p w:rsidR="00DE74B1" w:rsidRPr="00392916" w:rsidRDefault="00DE74B1" w:rsidP="00005387">
            <w:pPr>
              <w:rPr>
                <w:rFonts w:ascii="Times New Roman" w:hAnsi="Times New Roman"/>
                <w:sz w:val="28"/>
                <w:szCs w:val="28"/>
                <w:lang w:val="uk-UA"/>
              </w:rPr>
            </w:pPr>
            <w:r w:rsidRPr="00392916">
              <w:rPr>
                <w:rFonts w:ascii="Times New Roman" w:hAnsi="Times New Roman"/>
                <w:color w:val="000000"/>
                <w:sz w:val="28"/>
                <w:szCs w:val="28"/>
                <w:lang w:val="uk-UA"/>
              </w:rPr>
              <w:t>в системі інтранет</w:t>
            </w:r>
          </w:p>
        </w:tc>
      </w:tr>
      <w:tr w:rsidR="00DE74B1" w:rsidRPr="0039310F" w:rsidTr="00005387">
        <w:tc>
          <w:tcPr>
            <w:tcW w:w="3000" w:type="dxa"/>
            <w:tcBorders>
              <w:top w:val="single" w:sz="4" w:space="0" w:color="auto"/>
              <w:left w:val="single" w:sz="4" w:space="0" w:color="auto"/>
              <w:bottom w:val="single" w:sz="4" w:space="0" w:color="auto"/>
              <w:right w:val="single" w:sz="4" w:space="0" w:color="auto"/>
            </w:tcBorders>
            <w:vAlign w:val="center"/>
            <w:hideMark/>
          </w:tcPr>
          <w:p w:rsidR="00DE74B1" w:rsidRPr="00392916" w:rsidRDefault="00DE74B1" w:rsidP="00005387">
            <w:pPr>
              <w:rPr>
                <w:rFonts w:ascii="Times New Roman" w:hAnsi="Times New Roman"/>
                <w:sz w:val="28"/>
                <w:szCs w:val="28"/>
                <w:lang w:val="uk-UA"/>
              </w:rPr>
            </w:pPr>
            <w:r w:rsidRPr="00392916">
              <w:rPr>
                <w:rFonts w:ascii="Times New Roman" w:hAnsi="Times New Roman"/>
                <w:b/>
                <w:bCs/>
                <w:color w:val="000000"/>
                <w:sz w:val="28"/>
                <w:szCs w:val="28"/>
                <w:lang w:val="uk-UA"/>
              </w:rPr>
              <w:t xml:space="preserve">Консультації </w:t>
            </w:r>
          </w:p>
        </w:tc>
        <w:tc>
          <w:tcPr>
            <w:tcW w:w="11312" w:type="dxa"/>
            <w:tcBorders>
              <w:top w:val="single" w:sz="4" w:space="0" w:color="auto"/>
              <w:left w:val="single" w:sz="4" w:space="0" w:color="auto"/>
              <w:bottom w:val="single" w:sz="4" w:space="0" w:color="auto"/>
              <w:right w:val="single" w:sz="4" w:space="0" w:color="auto"/>
            </w:tcBorders>
            <w:vAlign w:val="center"/>
            <w:hideMark/>
          </w:tcPr>
          <w:p w:rsidR="00DE74B1" w:rsidRPr="00392916" w:rsidRDefault="00DE74B1" w:rsidP="00005387">
            <w:pPr>
              <w:rPr>
                <w:rFonts w:ascii="Times New Roman" w:hAnsi="Times New Roman"/>
                <w:color w:val="000000"/>
                <w:sz w:val="28"/>
                <w:szCs w:val="28"/>
                <w:lang w:val="uk-UA"/>
              </w:rPr>
            </w:pPr>
            <w:r w:rsidRPr="00392916">
              <w:rPr>
                <w:rFonts w:ascii="Times New Roman" w:hAnsi="Times New Roman"/>
                <w:i/>
                <w:iCs/>
                <w:color w:val="000000"/>
                <w:sz w:val="28"/>
                <w:szCs w:val="28"/>
                <w:lang w:val="uk-UA"/>
              </w:rPr>
              <w:t xml:space="preserve">Консультації: </w:t>
            </w:r>
            <w:r w:rsidRPr="00392916">
              <w:rPr>
                <w:rFonts w:ascii="Times New Roman" w:hAnsi="Times New Roman"/>
                <w:color w:val="000000"/>
                <w:sz w:val="28"/>
                <w:szCs w:val="28"/>
                <w:lang w:val="uk-UA"/>
              </w:rPr>
              <w:t>Середа з 14.00 до 15.00</w:t>
            </w:r>
          </w:p>
          <w:p w:rsidR="00DE74B1" w:rsidRPr="00392916" w:rsidRDefault="00DE74B1" w:rsidP="00005387">
            <w:pPr>
              <w:rPr>
                <w:rFonts w:ascii="Times New Roman" w:hAnsi="Times New Roman"/>
                <w:sz w:val="28"/>
                <w:szCs w:val="28"/>
                <w:lang w:val="uk-UA"/>
              </w:rPr>
            </w:pPr>
            <w:r w:rsidRPr="00392916">
              <w:rPr>
                <w:rFonts w:ascii="Times New Roman" w:hAnsi="Times New Roman"/>
                <w:i/>
                <w:iCs/>
                <w:color w:val="000000"/>
                <w:sz w:val="28"/>
                <w:szCs w:val="28"/>
                <w:lang w:val="uk-UA"/>
              </w:rPr>
              <w:t>Онлайн комунікація з використанням відео-або аудіотехнологій (</w:t>
            </w:r>
            <w:r w:rsidRPr="00392916">
              <w:rPr>
                <w:rFonts w:ascii="Times New Roman" w:hAnsi="Times New Roman"/>
                <w:color w:val="000000"/>
                <w:sz w:val="28"/>
                <w:szCs w:val="28"/>
                <w:lang w:val="uk-UA"/>
              </w:rPr>
              <w:t>ZOOM, Viber, електронна пошта) в робочі дні з 9.30 до 17.30</w:t>
            </w:r>
          </w:p>
        </w:tc>
      </w:tr>
    </w:tbl>
    <w:p w:rsidR="00DE74B1" w:rsidRDefault="00DE74B1" w:rsidP="00DE74B1">
      <w:pPr>
        <w:tabs>
          <w:tab w:val="left" w:pos="709"/>
        </w:tabs>
        <w:ind w:right="454"/>
        <w:jc w:val="both"/>
        <w:rPr>
          <w:rFonts w:ascii="Times New Roman" w:hAnsi="Times New Roman"/>
          <w:sz w:val="28"/>
          <w:szCs w:val="28"/>
          <w:lang w:val="uk-UA"/>
        </w:rPr>
      </w:pPr>
    </w:p>
    <w:p w:rsidR="00C920E8" w:rsidRDefault="00C920E8" w:rsidP="00DE74B1">
      <w:pPr>
        <w:tabs>
          <w:tab w:val="left" w:pos="709"/>
        </w:tabs>
        <w:ind w:right="454"/>
        <w:jc w:val="both"/>
        <w:rPr>
          <w:rFonts w:ascii="Times New Roman" w:hAnsi="Times New Roman"/>
          <w:sz w:val="28"/>
          <w:szCs w:val="28"/>
          <w:lang w:val="uk-UA"/>
        </w:rPr>
      </w:pPr>
    </w:p>
    <w:p w:rsidR="00C920E8" w:rsidRDefault="00C920E8" w:rsidP="00DE74B1">
      <w:pPr>
        <w:tabs>
          <w:tab w:val="left" w:pos="709"/>
        </w:tabs>
        <w:ind w:right="454"/>
        <w:jc w:val="both"/>
        <w:rPr>
          <w:rFonts w:ascii="Times New Roman" w:hAnsi="Times New Roman"/>
          <w:sz w:val="28"/>
          <w:szCs w:val="28"/>
          <w:lang w:val="uk-UA"/>
        </w:rPr>
      </w:pPr>
    </w:p>
    <w:p w:rsidR="00C920E8" w:rsidRDefault="00C920E8" w:rsidP="00DE74B1">
      <w:pPr>
        <w:tabs>
          <w:tab w:val="left" w:pos="709"/>
        </w:tabs>
        <w:ind w:right="454"/>
        <w:jc w:val="both"/>
        <w:rPr>
          <w:rFonts w:ascii="Times New Roman" w:hAnsi="Times New Roman"/>
          <w:sz w:val="28"/>
          <w:szCs w:val="28"/>
          <w:lang w:val="uk-UA"/>
        </w:rPr>
      </w:pPr>
    </w:p>
    <w:p w:rsidR="00C920E8" w:rsidRDefault="00C920E8" w:rsidP="00DE74B1">
      <w:pPr>
        <w:tabs>
          <w:tab w:val="left" w:pos="709"/>
        </w:tabs>
        <w:ind w:right="454"/>
        <w:jc w:val="both"/>
        <w:rPr>
          <w:rFonts w:ascii="Times New Roman" w:hAnsi="Times New Roman"/>
          <w:sz w:val="28"/>
          <w:szCs w:val="28"/>
          <w:lang w:val="uk-UA"/>
        </w:rPr>
      </w:pPr>
    </w:p>
    <w:p w:rsidR="00C920E8" w:rsidRPr="00F65904" w:rsidRDefault="00C920E8" w:rsidP="00DE74B1">
      <w:pPr>
        <w:tabs>
          <w:tab w:val="left" w:pos="709"/>
        </w:tabs>
        <w:ind w:right="454"/>
        <w:jc w:val="both"/>
        <w:rPr>
          <w:rFonts w:ascii="Times New Roman" w:hAnsi="Times New Roman"/>
          <w:sz w:val="28"/>
          <w:szCs w:val="28"/>
          <w:lang w:val="uk-UA"/>
        </w:rPr>
      </w:pPr>
    </w:p>
    <w:p w:rsidR="00DE74B1" w:rsidRPr="00C920E8" w:rsidRDefault="00DE74B1" w:rsidP="00C920E8">
      <w:pPr>
        <w:pStyle w:val="a5"/>
        <w:widowControl/>
        <w:numPr>
          <w:ilvl w:val="0"/>
          <w:numId w:val="1"/>
        </w:numPr>
        <w:autoSpaceDE/>
        <w:autoSpaceDN/>
        <w:jc w:val="center"/>
        <w:rPr>
          <w:b/>
          <w:sz w:val="28"/>
          <w:szCs w:val="28"/>
          <w:lang w:val="uk-UA"/>
        </w:rPr>
      </w:pPr>
      <w:r w:rsidRPr="00F65904">
        <w:rPr>
          <w:b/>
          <w:sz w:val="28"/>
          <w:szCs w:val="28"/>
          <w:lang w:val="uk-UA"/>
        </w:rPr>
        <w:lastRenderedPageBreak/>
        <w:t>Назва освітнього компонента</w:t>
      </w:r>
    </w:p>
    <w:p w:rsidR="00DE74B1" w:rsidRDefault="00DE74B1" w:rsidP="00DE74B1">
      <w:pPr>
        <w:spacing w:line="240" w:lineRule="atLeast"/>
        <w:rPr>
          <w:rFonts w:ascii="Times New Roman" w:hAnsi="Times New Roman"/>
          <w:b/>
          <w:color w:val="000000" w:themeColor="text1"/>
          <w:sz w:val="28"/>
          <w:szCs w:val="28"/>
          <w:lang w:val="uk-UA"/>
        </w:rPr>
      </w:pPr>
      <w:r w:rsidRPr="00F65904">
        <w:rPr>
          <w:rFonts w:ascii="Times New Roman" w:hAnsi="Times New Roman"/>
          <w:b/>
          <w:sz w:val="28"/>
          <w:szCs w:val="28"/>
          <w:lang w:val="uk-UA"/>
        </w:rPr>
        <w:t>«</w:t>
      </w:r>
      <w:r>
        <w:rPr>
          <w:rFonts w:ascii="Times New Roman" w:hAnsi="Times New Roman"/>
          <w:sz w:val="28"/>
          <w:szCs w:val="28"/>
          <w:lang w:val="uk-UA"/>
        </w:rPr>
        <w:t>Виробнича практика клінічна практика з фізичної терапії</w:t>
      </w:r>
      <w:r w:rsidRPr="00F65904">
        <w:rPr>
          <w:rFonts w:ascii="Times New Roman" w:hAnsi="Times New Roman"/>
          <w:b/>
          <w:color w:val="000000" w:themeColor="text1"/>
          <w:sz w:val="28"/>
          <w:szCs w:val="28"/>
          <w:lang w:val="uk-UA"/>
        </w:rPr>
        <w:t>»</w:t>
      </w:r>
    </w:p>
    <w:p w:rsidR="00DE74B1" w:rsidRPr="00F65904" w:rsidRDefault="00DE74B1" w:rsidP="00DE74B1">
      <w:pPr>
        <w:spacing w:line="240" w:lineRule="atLeast"/>
        <w:rPr>
          <w:rFonts w:ascii="Times New Roman" w:hAnsi="Times New Roman"/>
          <w:b/>
          <w:color w:val="000000" w:themeColor="text1"/>
          <w:sz w:val="28"/>
          <w:szCs w:val="28"/>
          <w:lang w:val="uk-UA"/>
        </w:rPr>
      </w:pPr>
    </w:p>
    <w:p w:rsidR="00DE74B1" w:rsidRPr="000E4207" w:rsidRDefault="00DE74B1" w:rsidP="00C920E8">
      <w:pPr>
        <w:pStyle w:val="1"/>
        <w:numPr>
          <w:ilvl w:val="0"/>
          <w:numId w:val="1"/>
        </w:numPr>
        <w:tabs>
          <w:tab w:val="left" w:pos="7052"/>
        </w:tabs>
        <w:jc w:val="center"/>
        <w:rPr>
          <w:sz w:val="28"/>
          <w:szCs w:val="28"/>
        </w:rPr>
      </w:pPr>
      <w:r w:rsidRPr="00C920E8">
        <w:rPr>
          <w:sz w:val="28"/>
          <w:szCs w:val="28"/>
          <w:lang w:val="uk-UA"/>
        </w:rPr>
        <w:t>Обсяг о</w:t>
      </w:r>
      <w:r w:rsidRPr="00F65904">
        <w:rPr>
          <w:sz w:val="28"/>
          <w:szCs w:val="28"/>
          <w:lang w:val="uk-UA"/>
        </w:rPr>
        <w:t>світнього компонента</w:t>
      </w:r>
    </w:p>
    <w:p w:rsidR="00DE74B1" w:rsidRPr="00F65904" w:rsidRDefault="00DE74B1" w:rsidP="00DE74B1">
      <w:pPr>
        <w:pStyle w:val="1"/>
        <w:tabs>
          <w:tab w:val="left" w:pos="7052"/>
        </w:tabs>
        <w:ind w:left="720" w:firstLine="0"/>
        <w:rPr>
          <w:sz w:val="28"/>
          <w:szCs w:val="28"/>
        </w:rPr>
      </w:pPr>
    </w:p>
    <w:tbl>
      <w:tblPr>
        <w:tblW w:w="14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9153"/>
        <w:gridCol w:w="3833"/>
      </w:tblGrid>
      <w:tr w:rsidR="00C920E8" w:rsidRPr="00C157B8" w:rsidTr="00C920E8">
        <w:trPr>
          <w:trHeight w:val="384"/>
        </w:trPr>
        <w:tc>
          <w:tcPr>
            <w:tcW w:w="1445" w:type="dxa"/>
            <w:shd w:val="clear" w:color="auto" w:fill="auto"/>
          </w:tcPr>
          <w:p w:rsidR="00C920E8" w:rsidRPr="00A805DF" w:rsidRDefault="00C920E8" w:rsidP="00005387">
            <w:pPr>
              <w:jc w:val="both"/>
              <w:rPr>
                <w:rFonts w:ascii="Times New Roman" w:eastAsia="Calibri" w:hAnsi="Times New Roman"/>
                <w:b/>
                <w:sz w:val="28"/>
                <w:szCs w:val="28"/>
                <w:lang w:val="uk-UA"/>
              </w:rPr>
            </w:pPr>
            <w:r>
              <w:rPr>
                <w:rFonts w:ascii="Times New Roman" w:eastAsia="Calibri" w:hAnsi="Times New Roman"/>
                <w:b/>
                <w:sz w:val="28"/>
                <w:szCs w:val="28"/>
                <w:lang w:val="uk-UA"/>
              </w:rPr>
              <w:t>№ п</w:t>
            </w:r>
            <w:r w:rsidRPr="00A805DF">
              <w:rPr>
                <w:rFonts w:ascii="Times New Roman" w:eastAsia="Calibri" w:hAnsi="Times New Roman"/>
                <w:b/>
                <w:sz w:val="28"/>
                <w:szCs w:val="28"/>
                <w:lang w:val="uk-UA"/>
              </w:rPr>
              <w:t>/п</w:t>
            </w:r>
          </w:p>
        </w:tc>
        <w:tc>
          <w:tcPr>
            <w:tcW w:w="9153" w:type="dxa"/>
            <w:shd w:val="clear" w:color="auto" w:fill="auto"/>
          </w:tcPr>
          <w:p w:rsidR="00C920E8" w:rsidRPr="00A805DF" w:rsidRDefault="00C920E8" w:rsidP="00005387">
            <w:pPr>
              <w:jc w:val="center"/>
              <w:rPr>
                <w:rFonts w:ascii="Times New Roman" w:eastAsia="Calibri" w:hAnsi="Times New Roman"/>
                <w:b/>
                <w:sz w:val="28"/>
                <w:szCs w:val="28"/>
                <w:lang w:val="uk-UA"/>
              </w:rPr>
            </w:pPr>
            <w:r>
              <w:rPr>
                <w:rFonts w:ascii="Times New Roman" w:eastAsia="Calibri" w:hAnsi="Times New Roman"/>
                <w:b/>
                <w:sz w:val="28"/>
                <w:szCs w:val="28"/>
                <w:lang w:val="uk-UA"/>
              </w:rPr>
              <w:t>Вид заняття</w:t>
            </w:r>
          </w:p>
        </w:tc>
        <w:tc>
          <w:tcPr>
            <w:tcW w:w="3833" w:type="dxa"/>
            <w:shd w:val="clear" w:color="auto" w:fill="auto"/>
          </w:tcPr>
          <w:p w:rsidR="00C920E8" w:rsidRPr="00A805DF" w:rsidRDefault="00C920E8" w:rsidP="00005387">
            <w:pPr>
              <w:jc w:val="center"/>
              <w:rPr>
                <w:rFonts w:ascii="Times New Roman" w:eastAsia="Calibri" w:hAnsi="Times New Roman"/>
                <w:b/>
                <w:sz w:val="28"/>
                <w:szCs w:val="28"/>
                <w:lang w:val="uk-UA"/>
              </w:rPr>
            </w:pPr>
            <w:r w:rsidRPr="00A805DF">
              <w:rPr>
                <w:rFonts w:ascii="Times New Roman" w:eastAsia="Calibri" w:hAnsi="Times New Roman"/>
                <w:b/>
                <w:sz w:val="28"/>
                <w:szCs w:val="28"/>
                <w:lang w:val="uk-UA"/>
              </w:rPr>
              <w:t>Кількість годин</w:t>
            </w:r>
          </w:p>
        </w:tc>
      </w:tr>
      <w:tr w:rsidR="00C920E8" w:rsidRPr="00C157B8" w:rsidTr="00C920E8">
        <w:trPr>
          <w:trHeight w:val="293"/>
        </w:trPr>
        <w:tc>
          <w:tcPr>
            <w:tcW w:w="1445" w:type="dxa"/>
            <w:shd w:val="clear" w:color="auto" w:fill="auto"/>
          </w:tcPr>
          <w:p w:rsidR="00C920E8" w:rsidRPr="00AB1ACB" w:rsidRDefault="00C920E8" w:rsidP="00005387">
            <w:pPr>
              <w:jc w:val="center"/>
              <w:rPr>
                <w:rFonts w:ascii="Times New Roman" w:eastAsia="Calibri" w:hAnsi="Times New Roman"/>
                <w:sz w:val="28"/>
                <w:szCs w:val="28"/>
                <w:lang w:val="uk-UA"/>
              </w:rPr>
            </w:pPr>
            <w:r w:rsidRPr="00AB1ACB">
              <w:rPr>
                <w:rFonts w:ascii="Times New Roman" w:eastAsia="Calibri" w:hAnsi="Times New Roman"/>
                <w:sz w:val="28"/>
                <w:szCs w:val="28"/>
                <w:lang w:val="uk-UA"/>
              </w:rPr>
              <w:t>1</w:t>
            </w:r>
          </w:p>
        </w:tc>
        <w:tc>
          <w:tcPr>
            <w:tcW w:w="9153" w:type="dxa"/>
            <w:shd w:val="clear" w:color="auto" w:fill="auto"/>
          </w:tcPr>
          <w:p w:rsidR="00C920E8" w:rsidRPr="00AB1ACB" w:rsidRDefault="00C920E8" w:rsidP="00C920E8">
            <w:pPr>
              <w:rPr>
                <w:rFonts w:ascii="Times New Roman" w:eastAsia="Calibri" w:hAnsi="Times New Roman"/>
                <w:sz w:val="28"/>
                <w:szCs w:val="28"/>
                <w:lang w:val="uk-UA"/>
              </w:rPr>
            </w:pPr>
            <w:r>
              <w:rPr>
                <w:rFonts w:ascii="Times New Roman" w:hAnsi="Times New Roman"/>
                <w:sz w:val="28"/>
                <w:szCs w:val="28"/>
                <w:lang w:val="uk-UA"/>
              </w:rPr>
              <w:t>Виробнича практика клінічна практика з фізичної терапії в реабілітаційних центрах/відділеннях</w:t>
            </w:r>
          </w:p>
        </w:tc>
        <w:tc>
          <w:tcPr>
            <w:tcW w:w="3833" w:type="dxa"/>
            <w:shd w:val="clear" w:color="auto" w:fill="auto"/>
          </w:tcPr>
          <w:p w:rsidR="00C920E8" w:rsidRPr="00AB1ACB" w:rsidRDefault="00C920E8" w:rsidP="00005387">
            <w:pPr>
              <w:jc w:val="center"/>
              <w:rPr>
                <w:rFonts w:ascii="Times New Roman" w:eastAsia="Calibri" w:hAnsi="Times New Roman"/>
                <w:sz w:val="28"/>
                <w:szCs w:val="28"/>
                <w:lang w:val="uk-UA"/>
              </w:rPr>
            </w:pPr>
            <w:r>
              <w:rPr>
                <w:rFonts w:ascii="Times New Roman" w:eastAsia="Calibri" w:hAnsi="Times New Roman"/>
                <w:sz w:val="28"/>
                <w:szCs w:val="28"/>
                <w:lang w:val="uk-UA"/>
              </w:rPr>
              <w:t>175</w:t>
            </w:r>
          </w:p>
        </w:tc>
      </w:tr>
      <w:tr w:rsidR="00C920E8" w:rsidRPr="00C157B8" w:rsidTr="00C920E8">
        <w:trPr>
          <w:trHeight w:val="307"/>
        </w:trPr>
        <w:tc>
          <w:tcPr>
            <w:tcW w:w="1445" w:type="dxa"/>
            <w:shd w:val="clear" w:color="auto" w:fill="auto"/>
          </w:tcPr>
          <w:p w:rsidR="00C920E8" w:rsidRPr="00AB1ACB" w:rsidRDefault="00C920E8" w:rsidP="00005387">
            <w:pPr>
              <w:jc w:val="center"/>
              <w:rPr>
                <w:rFonts w:ascii="Times New Roman" w:eastAsia="Calibri" w:hAnsi="Times New Roman"/>
                <w:sz w:val="28"/>
                <w:szCs w:val="28"/>
                <w:lang w:val="uk-UA"/>
              </w:rPr>
            </w:pPr>
            <w:r>
              <w:rPr>
                <w:rFonts w:ascii="Times New Roman" w:eastAsia="Calibri" w:hAnsi="Times New Roman"/>
                <w:sz w:val="28"/>
                <w:szCs w:val="28"/>
                <w:lang w:val="uk-UA"/>
              </w:rPr>
              <w:t>2</w:t>
            </w:r>
          </w:p>
        </w:tc>
        <w:tc>
          <w:tcPr>
            <w:tcW w:w="9153" w:type="dxa"/>
            <w:shd w:val="clear" w:color="auto" w:fill="auto"/>
          </w:tcPr>
          <w:p w:rsidR="00C920E8" w:rsidRDefault="00C920E8" w:rsidP="00C920E8">
            <w:pPr>
              <w:rPr>
                <w:rFonts w:ascii="Times New Roman" w:eastAsia="Calibri" w:hAnsi="Times New Roman"/>
                <w:sz w:val="28"/>
                <w:szCs w:val="28"/>
                <w:lang w:val="uk-UA"/>
              </w:rPr>
            </w:pPr>
            <w:r>
              <w:rPr>
                <w:rFonts w:ascii="Times New Roman" w:hAnsi="Times New Roman"/>
                <w:sz w:val="28"/>
                <w:szCs w:val="28"/>
                <w:lang w:val="uk-UA"/>
              </w:rPr>
              <w:t>Самостійна робота</w:t>
            </w:r>
          </w:p>
        </w:tc>
        <w:tc>
          <w:tcPr>
            <w:tcW w:w="3833" w:type="dxa"/>
            <w:shd w:val="clear" w:color="auto" w:fill="auto"/>
          </w:tcPr>
          <w:p w:rsidR="00C920E8" w:rsidRDefault="00C920E8" w:rsidP="00005387">
            <w:pPr>
              <w:jc w:val="center"/>
              <w:rPr>
                <w:rFonts w:ascii="Times New Roman" w:eastAsia="Calibri" w:hAnsi="Times New Roman"/>
                <w:sz w:val="28"/>
                <w:szCs w:val="28"/>
                <w:lang w:val="uk-UA"/>
              </w:rPr>
            </w:pPr>
            <w:r>
              <w:rPr>
                <w:rFonts w:ascii="Times New Roman" w:eastAsia="Calibri" w:hAnsi="Times New Roman"/>
                <w:sz w:val="28"/>
                <w:szCs w:val="28"/>
                <w:lang w:val="uk-UA"/>
              </w:rPr>
              <w:t>35</w:t>
            </w:r>
          </w:p>
        </w:tc>
      </w:tr>
      <w:tr w:rsidR="00DE74B1" w:rsidRPr="00C157B8" w:rsidTr="00C920E8">
        <w:trPr>
          <w:trHeight w:val="307"/>
        </w:trPr>
        <w:tc>
          <w:tcPr>
            <w:tcW w:w="14431" w:type="dxa"/>
            <w:gridSpan w:val="3"/>
            <w:shd w:val="clear" w:color="auto" w:fill="auto"/>
          </w:tcPr>
          <w:p w:rsidR="00DE74B1" w:rsidRPr="00547B13" w:rsidRDefault="00FC78DA" w:rsidP="00C920E8">
            <w:pPr>
              <w:jc w:val="center"/>
              <w:rPr>
                <w:rFonts w:ascii="Times New Roman" w:eastAsia="Calibri" w:hAnsi="Times New Roman"/>
                <w:sz w:val="28"/>
                <w:szCs w:val="28"/>
                <w:lang w:val="uk-UA"/>
              </w:rPr>
            </w:pPr>
            <w:r>
              <w:rPr>
                <w:rFonts w:ascii="Times New Roman" w:eastAsia="Calibri" w:hAnsi="Times New Roman"/>
                <w:sz w:val="28"/>
                <w:szCs w:val="28"/>
                <w:lang w:val="uk-UA"/>
              </w:rPr>
              <w:t>Всього: 21</w:t>
            </w:r>
            <w:r w:rsidR="00DE74B1" w:rsidRPr="00547B13">
              <w:rPr>
                <w:rFonts w:ascii="Times New Roman" w:eastAsia="Calibri" w:hAnsi="Times New Roman"/>
                <w:sz w:val="28"/>
                <w:szCs w:val="28"/>
                <w:lang w:val="uk-UA"/>
              </w:rPr>
              <w:t>0 годин</w:t>
            </w:r>
          </w:p>
        </w:tc>
      </w:tr>
    </w:tbl>
    <w:p w:rsidR="00DE74B1" w:rsidRPr="00F65904" w:rsidRDefault="00DE74B1" w:rsidP="00DE74B1">
      <w:pPr>
        <w:pStyle w:val="a3"/>
        <w:ind w:left="0" w:firstLine="0"/>
        <w:rPr>
          <w:b/>
          <w:sz w:val="28"/>
          <w:szCs w:val="28"/>
        </w:rPr>
      </w:pPr>
    </w:p>
    <w:p w:rsidR="00DE74B1" w:rsidRPr="00C920E8" w:rsidRDefault="00DE74B1" w:rsidP="00C920E8">
      <w:pPr>
        <w:pStyle w:val="a5"/>
        <w:numPr>
          <w:ilvl w:val="0"/>
          <w:numId w:val="1"/>
        </w:numPr>
        <w:tabs>
          <w:tab w:val="left" w:pos="6972"/>
        </w:tabs>
        <w:jc w:val="center"/>
        <w:rPr>
          <w:b/>
          <w:sz w:val="28"/>
          <w:szCs w:val="28"/>
          <w:lang w:val="uk-UA"/>
        </w:rPr>
      </w:pPr>
      <w:r w:rsidRPr="00C920E8">
        <w:rPr>
          <w:b/>
          <w:sz w:val="28"/>
          <w:szCs w:val="28"/>
          <w:lang w:val="uk-UA"/>
        </w:rPr>
        <w:t>Ознаки освітнього компонента</w:t>
      </w:r>
    </w:p>
    <w:p w:rsidR="00DE74B1" w:rsidRPr="00C920E8" w:rsidRDefault="00DE74B1" w:rsidP="00DE74B1">
      <w:pPr>
        <w:pStyle w:val="a5"/>
        <w:tabs>
          <w:tab w:val="left" w:pos="6972"/>
        </w:tabs>
        <w:ind w:left="720" w:firstLine="0"/>
        <w:rPr>
          <w:b/>
          <w:sz w:val="28"/>
          <w:szCs w:val="28"/>
          <w:lang w:val="uk-UA"/>
        </w:rPr>
      </w:pPr>
    </w:p>
    <w:tbl>
      <w:tblPr>
        <w:tblStyle w:val="TableNormal"/>
        <w:tblW w:w="144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01"/>
        <w:gridCol w:w="1276"/>
        <w:gridCol w:w="2693"/>
        <w:gridCol w:w="1559"/>
        <w:gridCol w:w="1418"/>
        <w:gridCol w:w="2410"/>
        <w:gridCol w:w="1984"/>
      </w:tblGrid>
      <w:tr w:rsidR="00DE74B1" w:rsidRPr="00C920E8" w:rsidTr="00C920E8">
        <w:trPr>
          <w:trHeight w:val="625"/>
        </w:trPr>
        <w:tc>
          <w:tcPr>
            <w:tcW w:w="1418" w:type="dxa"/>
          </w:tcPr>
          <w:p w:rsidR="00DE74B1" w:rsidRPr="00C920E8" w:rsidRDefault="00DE74B1" w:rsidP="00005387">
            <w:pPr>
              <w:pStyle w:val="TableParagraph"/>
              <w:ind w:left="57" w:right="57"/>
              <w:jc w:val="center"/>
              <w:rPr>
                <w:b/>
                <w:sz w:val="28"/>
                <w:szCs w:val="28"/>
                <w:lang w:val="uk-UA"/>
              </w:rPr>
            </w:pPr>
            <w:r w:rsidRPr="00C920E8">
              <w:rPr>
                <w:b/>
                <w:sz w:val="28"/>
                <w:szCs w:val="28"/>
                <w:lang w:val="uk-UA"/>
              </w:rPr>
              <w:t>Рік викладання</w:t>
            </w:r>
          </w:p>
        </w:tc>
        <w:tc>
          <w:tcPr>
            <w:tcW w:w="1701" w:type="dxa"/>
          </w:tcPr>
          <w:p w:rsidR="00DE74B1" w:rsidRPr="00C920E8" w:rsidRDefault="00DE74B1" w:rsidP="00005387">
            <w:pPr>
              <w:pStyle w:val="TableParagraph"/>
              <w:spacing w:line="275" w:lineRule="exact"/>
              <w:ind w:left="57" w:right="57"/>
              <w:jc w:val="center"/>
              <w:rPr>
                <w:b/>
                <w:sz w:val="28"/>
                <w:szCs w:val="28"/>
                <w:lang w:val="uk-UA"/>
              </w:rPr>
            </w:pPr>
            <w:r w:rsidRPr="00C920E8">
              <w:rPr>
                <w:b/>
                <w:sz w:val="28"/>
                <w:szCs w:val="28"/>
                <w:lang w:val="uk-UA"/>
              </w:rPr>
              <w:t>Курс</w:t>
            </w:r>
          </w:p>
          <w:p w:rsidR="00DE74B1" w:rsidRPr="00C920E8" w:rsidRDefault="00DE74B1" w:rsidP="00005387">
            <w:pPr>
              <w:pStyle w:val="TableParagraph"/>
              <w:spacing w:line="275" w:lineRule="exact"/>
              <w:ind w:left="57" w:right="57"/>
              <w:jc w:val="center"/>
              <w:rPr>
                <w:b/>
                <w:sz w:val="28"/>
                <w:szCs w:val="28"/>
                <w:lang w:val="uk-UA"/>
              </w:rPr>
            </w:pPr>
            <w:r w:rsidRPr="00C920E8">
              <w:rPr>
                <w:b/>
                <w:sz w:val="28"/>
                <w:szCs w:val="28"/>
                <w:lang w:val="uk-UA"/>
              </w:rPr>
              <w:t>(рік навчання)</w:t>
            </w:r>
          </w:p>
        </w:tc>
        <w:tc>
          <w:tcPr>
            <w:tcW w:w="1276" w:type="dxa"/>
          </w:tcPr>
          <w:p w:rsidR="00DE74B1" w:rsidRPr="00C920E8" w:rsidRDefault="00DE74B1" w:rsidP="00005387">
            <w:pPr>
              <w:pStyle w:val="TableParagraph"/>
              <w:ind w:left="57" w:right="57"/>
              <w:jc w:val="center"/>
              <w:rPr>
                <w:b/>
                <w:sz w:val="28"/>
                <w:szCs w:val="28"/>
                <w:lang w:val="uk-UA"/>
              </w:rPr>
            </w:pPr>
            <w:r w:rsidRPr="00C920E8">
              <w:rPr>
                <w:b/>
                <w:sz w:val="28"/>
                <w:szCs w:val="28"/>
                <w:lang w:val="uk-UA"/>
              </w:rPr>
              <w:t>Семестр</w:t>
            </w:r>
          </w:p>
        </w:tc>
        <w:tc>
          <w:tcPr>
            <w:tcW w:w="2693" w:type="dxa"/>
          </w:tcPr>
          <w:p w:rsidR="00DE74B1" w:rsidRPr="00C920E8" w:rsidRDefault="00DE74B1" w:rsidP="00005387">
            <w:pPr>
              <w:pStyle w:val="TableParagraph"/>
              <w:ind w:left="57" w:right="57"/>
              <w:jc w:val="center"/>
              <w:rPr>
                <w:b/>
                <w:sz w:val="28"/>
                <w:szCs w:val="28"/>
                <w:lang w:val="uk-UA"/>
              </w:rPr>
            </w:pPr>
            <w:r w:rsidRPr="00C920E8">
              <w:rPr>
                <w:b/>
                <w:sz w:val="28"/>
                <w:szCs w:val="28"/>
                <w:lang w:val="uk-UA"/>
              </w:rPr>
              <w:t>Спеціальність</w:t>
            </w:r>
          </w:p>
        </w:tc>
        <w:tc>
          <w:tcPr>
            <w:tcW w:w="1559" w:type="dxa"/>
          </w:tcPr>
          <w:p w:rsidR="00DE74B1" w:rsidRPr="00C920E8" w:rsidRDefault="00DE74B1" w:rsidP="00005387">
            <w:pPr>
              <w:pStyle w:val="TableParagraph"/>
              <w:ind w:left="57" w:right="57"/>
              <w:jc w:val="center"/>
              <w:rPr>
                <w:b/>
                <w:sz w:val="28"/>
                <w:szCs w:val="28"/>
                <w:lang w:val="uk-UA"/>
              </w:rPr>
            </w:pPr>
            <w:r w:rsidRPr="00C920E8">
              <w:rPr>
                <w:b/>
                <w:sz w:val="28"/>
                <w:szCs w:val="28"/>
                <w:lang w:val="uk-UA"/>
              </w:rPr>
              <w:t>Кількість кредитів / годин</w:t>
            </w:r>
          </w:p>
        </w:tc>
        <w:tc>
          <w:tcPr>
            <w:tcW w:w="1418" w:type="dxa"/>
          </w:tcPr>
          <w:p w:rsidR="00DE74B1" w:rsidRPr="00C920E8" w:rsidRDefault="00DE74B1" w:rsidP="00C920E8">
            <w:pPr>
              <w:pStyle w:val="TableParagraph"/>
              <w:ind w:left="57" w:right="57"/>
              <w:jc w:val="center"/>
              <w:rPr>
                <w:b/>
                <w:sz w:val="28"/>
                <w:szCs w:val="28"/>
                <w:lang w:val="uk-UA"/>
              </w:rPr>
            </w:pPr>
            <w:r w:rsidRPr="00C920E8">
              <w:rPr>
                <w:b/>
                <w:sz w:val="28"/>
                <w:szCs w:val="28"/>
                <w:lang w:val="uk-UA"/>
              </w:rPr>
              <w:t>Кількість модулів</w:t>
            </w:r>
          </w:p>
        </w:tc>
        <w:tc>
          <w:tcPr>
            <w:tcW w:w="2410" w:type="dxa"/>
          </w:tcPr>
          <w:p w:rsidR="00DE74B1" w:rsidRPr="00C920E8" w:rsidRDefault="00DE74B1" w:rsidP="00005387">
            <w:pPr>
              <w:pStyle w:val="TableParagraph"/>
              <w:ind w:left="57" w:right="57"/>
              <w:jc w:val="center"/>
              <w:rPr>
                <w:b/>
                <w:sz w:val="28"/>
                <w:szCs w:val="28"/>
                <w:lang w:val="uk-UA"/>
              </w:rPr>
            </w:pPr>
            <w:r w:rsidRPr="00C920E8">
              <w:rPr>
                <w:b/>
                <w:sz w:val="28"/>
                <w:szCs w:val="28"/>
                <w:lang w:val="uk-UA"/>
              </w:rPr>
              <w:t>Вид підсумкового контролю</w:t>
            </w:r>
          </w:p>
        </w:tc>
        <w:tc>
          <w:tcPr>
            <w:tcW w:w="1984" w:type="dxa"/>
          </w:tcPr>
          <w:p w:rsidR="00DE74B1" w:rsidRPr="00C920E8" w:rsidRDefault="00DE74B1" w:rsidP="00005387">
            <w:pPr>
              <w:pStyle w:val="TableParagraph"/>
              <w:ind w:left="57" w:right="57"/>
              <w:jc w:val="center"/>
              <w:rPr>
                <w:b/>
                <w:sz w:val="28"/>
                <w:szCs w:val="28"/>
                <w:lang w:val="uk-UA"/>
              </w:rPr>
            </w:pPr>
            <w:r w:rsidRPr="00C920E8">
              <w:rPr>
                <w:b/>
                <w:sz w:val="28"/>
                <w:szCs w:val="28"/>
                <w:lang w:val="uk-UA"/>
              </w:rPr>
              <w:t>Обов’язковий /</w:t>
            </w:r>
            <w:r w:rsidRPr="00C920E8">
              <w:rPr>
                <w:b/>
                <w:spacing w:val="-57"/>
                <w:sz w:val="28"/>
                <w:szCs w:val="28"/>
                <w:lang w:val="uk-UA"/>
              </w:rPr>
              <w:t xml:space="preserve"> </w:t>
            </w:r>
            <w:r w:rsidRPr="00C920E8">
              <w:rPr>
                <w:b/>
                <w:sz w:val="28"/>
                <w:szCs w:val="28"/>
                <w:lang w:val="uk-UA"/>
              </w:rPr>
              <w:t>вибірковий</w:t>
            </w:r>
          </w:p>
        </w:tc>
      </w:tr>
      <w:tr w:rsidR="00DE74B1" w:rsidRPr="00C920E8" w:rsidTr="00C920E8">
        <w:trPr>
          <w:trHeight w:val="625"/>
        </w:trPr>
        <w:tc>
          <w:tcPr>
            <w:tcW w:w="1418" w:type="dxa"/>
          </w:tcPr>
          <w:p w:rsidR="00DE74B1" w:rsidRPr="00C920E8" w:rsidRDefault="00963243" w:rsidP="00005387">
            <w:pPr>
              <w:pStyle w:val="TableParagraph"/>
              <w:jc w:val="center"/>
              <w:rPr>
                <w:sz w:val="28"/>
                <w:szCs w:val="28"/>
                <w:lang w:val="uk-UA"/>
              </w:rPr>
            </w:pPr>
            <w:r>
              <w:rPr>
                <w:sz w:val="28"/>
                <w:szCs w:val="28"/>
                <w:lang w:val="uk-UA"/>
              </w:rPr>
              <w:t>2-й</w:t>
            </w:r>
          </w:p>
        </w:tc>
        <w:tc>
          <w:tcPr>
            <w:tcW w:w="1701" w:type="dxa"/>
          </w:tcPr>
          <w:p w:rsidR="00DE74B1" w:rsidRPr="00C920E8" w:rsidRDefault="00FC78DA" w:rsidP="00005387">
            <w:pPr>
              <w:pStyle w:val="TableParagraph"/>
              <w:jc w:val="center"/>
              <w:rPr>
                <w:sz w:val="28"/>
                <w:szCs w:val="28"/>
                <w:highlight w:val="yellow"/>
                <w:lang w:val="uk-UA"/>
              </w:rPr>
            </w:pPr>
            <w:r w:rsidRPr="00C920E8">
              <w:rPr>
                <w:sz w:val="28"/>
                <w:szCs w:val="28"/>
                <w:lang w:val="uk-UA"/>
              </w:rPr>
              <w:t>2</w:t>
            </w:r>
          </w:p>
        </w:tc>
        <w:tc>
          <w:tcPr>
            <w:tcW w:w="1276" w:type="dxa"/>
          </w:tcPr>
          <w:p w:rsidR="00DE74B1" w:rsidRPr="00C920E8" w:rsidRDefault="00FC78DA" w:rsidP="00005387">
            <w:pPr>
              <w:pStyle w:val="TableParagraph"/>
              <w:jc w:val="center"/>
              <w:rPr>
                <w:sz w:val="28"/>
                <w:szCs w:val="28"/>
                <w:highlight w:val="yellow"/>
                <w:lang w:val="uk-UA"/>
              </w:rPr>
            </w:pPr>
            <w:r w:rsidRPr="00C920E8">
              <w:rPr>
                <w:sz w:val="28"/>
                <w:szCs w:val="28"/>
                <w:lang w:val="uk-UA"/>
              </w:rPr>
              <w:t>4</w:t>
            </w:r>
          </w:p>
        </w:tc>
        <w:tc>
          <w:tcPr>
            <w:tcW w:w="2693" w:type="dxa"/>
          </w:tcPr>
          <w:p w:rsidR="00DE74B1" w:rsidRPr="00C920E8" w:rsidRDefault="00DE74B1" w:rsidP="004F53AB">
            <w:pPr>
              <w:pStyle w:val="3"/>
              <w:shd w:val="clear" w:color="auto" w:fill="auto"/>
              <w:spacing w:line="240" w:lineRule="atLeast"/>
              <w:ind w:left="20" w:right="20" w:firstLine="0"/>
              <w:jc w:val="center"/>
              <w:rPr>
                <w:sz w:val="28"/>
                <w:szCs w:val="28"/>
                <w:lang w:val="uk-UA"/>
              </w:rPr>
            </w:pPr>
            <w:r w:rsidRPr="00C920E8">
              <w:rPr>
                <w:sz w:val="28"/>
                <w:szCs w:val="28"/>
                <w:lang w:val="uk-UA"/>
              </w:rPr>
              <w:t>227 «Фізична терапія, ерготерапія»</w:t>
            </w:r>
          </w:p>
        </w:tc>
        <w:tc>
          <w:tcPr>
            <w:tcW w:w="1559" w:type="dxa"/>
          </w:tcPr>
          <w:p w:rsidR="00DE74B1" w:rsidRPr="00C920E8" w:rsidRDefault="00FC78DA" w:rsidP="00005387">
            <w:pPr>
              <w:pStyle w:val="TableParagraph"/>
              <w:jc w:val="center"/>
              <w:rPr>
                <w:sz w:val="28"/>
                <w:szCs w:val="28"/>
                <w:lang w:val="uk-UA"/>
              </w:rPr>
            </w:pPr>
            <w:r w:rsidRPr="00C920E8">
              <w:rPr>
                <w:sz w:val="28"/>
                <w:szCs w:val="28"/>
                <w:lang w:val="uk-UA"/>
              </w:rPr>
              <w:t>7</w:t>
            </w:r>
            <w:r w:rsidR="00DE74B1" w:rsidRPr="00C920E8">
              <w:rPr>
                <w:sz w:val="28"/>
                <w:szCs w:val="28"/>
                <w:lang w:val="uk-UA"/>
              </w:rPr>
              <w:t>/</w:t>
            </w:r>
            <w:r w:rsidR="00033CEC" w:rsidRPr="00C920E8">
              <w:rPr>
                <w:sz w:val="28"/>
                <w:szCs w:val="28"/>
                <w:lang w:val="uk-UA"/>
              </w:rPr>
              <w:t>21</w:t>
            </w:r>
            <w:r w:rsidR="00DE74B1" w:rsidRPr="00C920E8">
              <w:rPr>
                <w:sz w:val="28"/>
                <w:szCs w:val="28"/>
                <w:lang w:val="uk-UA"/>
              </w:rPr>
              <w:t>0</w:t>
            </w:r>
          </w:p>
        </w:tc>
        <w:tc>
          <w:tcPr>
            <w:tcW w:w="1418" w:type="dxa"/>
          </w:tcPr>
          <w:p w:rsidR="00DE74B1" w:rsidRPr="00C920E8" w:rsidRDefault="00DE74B1" w:rsidP="00005387">
            <w:pPr>
              <w:pStyle w:val="TableParagraph"/>
              <w:jc w:val="center"/>
              <w:rPr>
                <w:sz w:val="28"/>
                <w:szCs w:val="28"/>
                <w:lang w:val="uk-UA"/>
              </w:rPr>
            </w:pPr>
            <w:r w:rsidRPr="00C920E8">
              <w:rPr>
                <w:sz w:val="28"/>
                <w:szCs w:val="28"/>
                <w:lang w:val="uk-UA"/>
              </w:rPr>
              <w:t>-</w:t>
            </w:r>
          </w:p>
        </w:tc>
        <w:tc>
          <w:tcPr>
            <w:tcW w:w="2410" w:type="dxa"/>
          </w:tcPr>
          <w:p w:rsidR="00DE74B1" w:rsidRPr="00C920E8" w:rsidRDefault="00DE74B1" w:rsidP="00005387">
            <w:pPr>
              <w:pStyle w:val="TableParagraph"/>
              <w:jc w:val="center"/>
              <w:rPr>
                <w:sz w:val="28"/>
                <w:szCs w:val="28"/>
                <w:lang w:val="uk-UA"/>
              </w:rPr>
            </w:pPr>
            <w:r w:rsidRPr="00C920E8">
              <w:rPr>
                <w:sz w:val="28"/>
                <w:szCs w:val="28"/>
                <w:lang w:val="uk-UA"/>
              </w:rPr>
              <w:t>Диференційований залік</w:t>
            </w:r>
          </w:p>
        </w:tc>
        <w:tc>
          <w:tcPr>
            <w:tcW w:w="1984" w:type="dxa"/>
          </w:tcPr>
          <w:p w:rsidR="00DE74B1" w:rsidRPr="00C920E8" w:rsidRDefault="00DE74B1" w:rsidP="00005387">
            <w:pPr>
              <w:pStyle w:val="TableParagraph"/>
              <w:jc w:val="center"/>
              <w:rPr>
                <w:sz w:val="28"/>
                <w:szCs w:val="28"/>
                <w:lang w:val="uk-UA"/>
              </w:rPr>
            </w:pPr>
            <w:r w:rsidRPr="00C920E8">
              <w:rPr>
                <w:sz w:val="28"/>
                <w:szCs w:val="28"/>
                <w:lang w:val="uk-UA"/>
              </w:rPr>
              <w:t>Обов’язковий</w:t>
            </w:r>
          </w:p>
        </w:tc>
      </w:tr>
    </w:tbl>
    <w:p w:rsidR="00DE74B1" w:rsidRPr="00F65904" w:rsidRDefault="00DE74B1" w:rsidP="00DE74B1">
      <w:pPr>
        <w:pStyle w:val="a5"/>
        <w:tabs>
          <w:tab w:val="left" w:pos="5115"/>
          <w:tab w:val="center" w:pos="7822"/>
        </w:tabs>
        <w:spacing w:line="240" w:lineRule="atLeast"/>
        <w:ind w:left="720" w:firstLine="0"/>
        <w:rPr>
          <w:b/>
          <w:sz w:val="28"/>
          <w:szCs w:val="28"/>
          <w:lang w:val="uk-UA"/>
        </w:rPr>
      </w:pPr>
    </w:p>
    <w:p w:rsidR="00FC78DA" w:rsidRPr="004F53AB" w:rsidRDefault="00DE74B1" w:rsidP="004F53AB">
      <w:pPr>
        <w:pStyle w:val="a5"/>
        <w:numPr>
          <w:ilvl w:val="0"/>
          <w:numId w:val="1"/>
        </w:numPr>
        <w:tabs>
          <w:tab w:val="left" w:pos="5115"/>
          <w:tab w:val="center" w:pos="7822"/>
        </w:tabs>
        <w:spacing w:line="276" w:lineRule="auto"/>
        <w:jc w:val="center"/>
        <w:rPr>
          <w:b/>
          <w:sz w:val="28"/>
          <w:szCs w:val="28"/>
          <w:lang w:val="uk-UA"/>
        </w:rPr>
      </w:pPr>
      <w:r w:rsidRPr="004F53AB">
        <w:rPr>
          <w:b/>
          <w:sz w:val="28"/>
          <w:szCs w:val="28"/>
          <w:lang w:val="uk-UA"/>
        </w:rPr>
        <w:t>Передумови вивчення освітнього компонента</w:t>
      </w:r>
    </w:p>
    <w:p w:rsidR="00963243" w:rsidRPr="004F53AB" w:rsidRDefault="00FC78DA" w:rsidP="004F53AB">
      <w:pPr>
        <w:pStyle w:val="a5"/>
        <w:spacing w:line="276" w:lineRule="auto"/>
        <w:ind w:left="0" w:firstLine="720"/>
        <w:jc w:val="both"/>
        <w:rPr>
          <w:sz w:val="28"/>
          <w:szCs w:val="28"/>
          <w:lang w:val="uk-UA"/>
        </w:rPr>
      </w:pPr>
      <w:r w:rsidRPr="004F53AB">
        <w:rPr>
          <w:b/>
          <w:sz w:val="28"/>
          <w:szCs w:val="28"/>
          <w:lang w:val="uk-UA"/>
        </w:rPr>
        <w:t xml:space="preserve">- </w:t>
      </w:r>
      <w:r w:rsidR="00963243" w:rsidRPr="004F53AB">
        <w:rPr>
          <w:sz w:val="28"/>
          <w:szCs w:val="28"/>
          <w:lang w:val="uk-UA"/>
        </w:rPr>
        <w:t xml:space="preserve">інтегрується з такими </w:t>
      </w:r>
      <w:r w:rsidRPr="004F53AB">
        <w:rPr>
          <w:sz w:val="28"/>
          <w:szCs w:val="28"/>
          <w:lang w:val="uk-UA"/>
        </w:rPr>
        <w:t>ОК: «Анатомія людини», «Фізіологія людини», «Загальна теорія здоров</w:t>
      </w:r>
      <w:r w:rsidRPr="004F53AB">
        <w:rPr>
          <w:bCs/>
          <w:kern w:val="2"/>
          <w:sz w:val="28"/>
          <w:szCs w:val="28"/>
          <w:lang w:val="uk-UA"/>
        </w:rPr>
        <w:t>’</w:t>
      </w:r>
      <w:r w:rsidRPr="004F53AB">
        <w:rPr>
          <w:sz w:val="28"/>
          <w:szCs w:val="28"/>
          <w:lang w:val="uk-UA"/>
        </w:rPr>
        <w:t xml:space="preserve">я та здорового способу життя», «Основи практичної діяльності у фізичній терапії, ерготерапії», </w:t>
      </w:r>
      <w:r w:rsidR="00963243" w:rsidRPr="004F53AB">
        <w:rPr>
          <w:sz w:val="28"/>
          <w:szCs w:val="28"/>
          <w:lang w:val="uk-UA"/>
        </w:rPr>
        <w:t>«Основи п</w:t>
      </w:r>
      <w:r w:rsidRPr="004F53AB">
        <w:rPr>
          <w:sz w:val="28"/>
          <w:szCs w:val="28"/>
          <w:lang w:val="uk-UA"/>
        </w:rPr>
        <w:t>сихологія</w:t>
      </w:r>
      <w:r w:rsidR="00963243" w:rsidRPr="004F53AB">
        <w:rPr>
          <w:sz w:val="28"/>
          <w:szCs w:val="28"/>
          <w:lang w:val="uk-UA"/>
        </w:rPr>
        <w:t xml:space="preserve"> та міжособового спілкування», «</w:t>
      </w:r>
      <w:r w:rsidR="00677771" w:rsidRPr="004F53AB">
        <w:rPr>
          <w:sz w:val="28"/>
          <w:szCs w:val="28"/>
          <w:lang w:val="uk-UA"/>
        </w:rPr>
        <w:t>Основи медичних знан</w:t>
      </w:r>
      <w:r w:rsidR="00963243" w:rsidRPr="004F53AB">
        <w:rPr>
          <w:sz w:val="28"/>
          <w:szCs w:val="28"/>
          <w:lang w:val="uk-UA"/>
        </w:rPr>
        <w:t>ь»</w:t>
      </w:r>
      <w:r w:rsidR="00DA4B0F" w:rsidRPr="004F53AB">
        <w:rPr>
          <w:sz w:val="28"/>
          <w:szCs w:val="28"/>
          <w:lang w:val="uk-UA"/>
        </w:rPr>
        <w:t>.</w:t>
      </w:r>
    </w:p>
    <w:p w:rsidR="00DE74B1" w:rsidRPr="004F53AB" w:rsidRDefault="00963243" w:rsidP="004F53AB">
      <w:pPr>
        <w:pStyle w:val="a5"/>
        <w:numPr>
          <w:ilvl w:val="0"/>
          <w:numId w:val="1"/>
        </w:numPr>
        <w:spacing w:line="276" w:lineRule="auto"/>
        <w:jc w:val="center"/>
        <w:rPr>
          <w:b/>
          <w:sz w:val="28"/>
          <w:szCs w:val="28"/>
          <w:lang w:val="uk-UA"/>
        </w:rPr>
      </w:pPr>
      <w:r w:rsidRPr="004F53AB">
        <w:rPr>
          <w:b/>
          <w:sz w:val="28"/>
          <w:szCs w:val="28"/>
          <w:lang w:val="uk-UA"/>
        </w:rPr>
        <w:t>Мета й</w:t>
      </w:r>
      <w:r w:rsidR="00DE74B1" w:rsidRPr="004F53AB">
        <w:rPr>
          <w:b/>
          <w:sz w:val="28"/>
          <w:szCs w:val="28"/>
          <w:lang w:val="uk-UA"/>
        </w:rPr>
        <w:t xml:space="preserve"> завдання освітнього компонента</w:t>
      </w:r>
    </w:p>
    <w:p w:rsidR="00FC78DA" w:rsidRPr="004F53AB" w:rsidRDefault="00FC78DA" w:rsidP="004F53AB">
      <w:pPr>
        <w:pStyle w:val="a5"/>
        <w:spacing w:line="276" w:lineRule="auto"/>
        <w:ind w:left="720" w:firstLine="0"/>
        <w:jc w:val="both"/>
        <w:rPr>
          <w:rFonts w:eastAsia="Calibri"/>
          <w:sz w:val="28"/>
          <w:szCs w:val="28"/>
          <w:lang w:val="uk-UA"/>
        </w:rPr>
      </w:pPr>
      <w:r w:rsidRPr="004F53AB">
        <w:rPr>
          <w:rFonts w:eastAsia="Calibri"/>
          <w:sz w:val="28"/>
          <w:szCs w:val="28"/>
          <w:lang w:val="uk-UA"/>
        </w:rPr>
        <w:t>Виробнича практика проводиться з метою:</w:t>
      </w:r>
    </w:p>
    <w:p w:rsidR="00DE74B1" w:rsidRPr="004F53AB" w:rsidRDefault="00DE74B1" w:rsidP="004F53AB">
      <w:pPr>
        <w:pStyle w:val="a5"/>
        <w:widowControl/>
        <w:numPr>
          <w:ilvl w:val="0"/>
          <w:numId w:val="2"/>
        </w:numPr>
        <w:suppressAutoHyphens/>
        <w:autoSpaceDE/>
        <w:autoSpaceDN/>
        <w:spacing w:line="276" w:lineRule="auto"/>
        <w:ind w:right="-143"/>
        <w:contextualSpacing/>
        <w:jc w:val="both"/>
        <w:rPr>
          <w:sz w:val="28"/>
          <w:szCs w:val="28"/>
          <w:lang w:val="uk-UA"/>
        </w:rPr>
      </w:pPr>
      <w:r w:rsidRPr="004F53AB">
        <w:rPr>
          <w:sz w:val="28"/>
          <w:szCs w:val="28"/>
          <w:lang w:val="uk-UA"/>
        </w:rPr>
        <w:t>поглиблення і систематизація знань, вдосконалення навичок і вмінь з фізичної реабілітації у відповідності з принципами медичної етики і деонтології;</w:t>
      </w:r>
    </w:p>
    <w:p w:rsidR="00DE74B1" w:rsidRPr="004F53AB" w:rsidRDefault="00DE74B1" w:rsidP="004F53AB">
      <w:pPr>
        <w:pStyle w:val="a5"/>
        <w:widowControl/>
        <w:numPr>
          <w:ilvl w:val="0"/>
          <w:numId w:val="2"/>
        </w:numPr>
        <w:suppressAutoHyphens/>
        <w:autoSpaceDE/>
        <w:autoSpaceDN/>
        <w:spacing w:line="276" w:lineRule="auto"/>
        <w:ind w:right="-143"/>
        <w:contextualSpacing/>
        <w:jc w:val="both"/>
        <w:rPr>
          <w:sz w:val="28"/>
          <w:szCs w:val="28"/>
          <w:lang w:val="uk-UA"/>
        </w:rPr>
      </w:pPr>
      <w:r w:rsidRPr="004F53AB">
        <w:rPr>
          <w:sz w:val="28"/>
          <w:szCs w:val="28"/>
          <w:lang w:val="uk-UA"/>
        </w:rPr>
        <w:t>оволодіння здобувачами сучасними методами та формами організації праці в галузі фізичної терапії, ерготерапії;</w:t>
      </w:r>
    </w:p>
    <w:p w:rsidR="00DE74B1" w:rsidRPr="004F53AB" w:rsidRDefault="00DE74B1" w:rsidP="004F53AB">
      <w:pPr>
        <w:pStyle w:val="a5"/>
        <w:widowControl/>
        <w:numPr>
          <w:ilvl w:val="0"/>
          <w:numId w:val="2"/>
        </w:numPr>
        <w:suppressAutoHyphens/>
        <w:autoSpaceDE/>
        <w:autoSpaceDN/>
        <w:spacing w:line="276" w:lineRule="auto"/>
        <w:ind w:right="-143"/>
        <w:contextualSpacing/>
        <w:jc w:val="both"/>
        <w:rPr>
          <w:sz w:val="28"/>
          <w:szCs w:val="28"/>
          <w:lang w:val="uk-UA"/>
        </w:rPr>
      </w:pPr>
      <w:r w:rsidRPr="004F53AB">
        <w:rPr>
          <w:sz w:val="28"/>
          <w:szCs w:val="28"/>
          <w:lang w:val="uk-UA"/>
        </w:rPr>
        <w:lastRenderedPageBreak/>
        <w:t>формування потреби систематично поновлювати знання та творчо їх застосовувати в практичній діяльності;</w:t>
      </w:r>
    </w:p>
    <w:p w:rsidR="00DE74B1" w:rsidRPr="004F53AB" w:rsidRDefault="00DE74B1" w:rsidP="004F53AB">
      <w:pPr>
        <w:pStyle w:val="a5"/>
        <w:widowControl/>
        <w:numPr>
          <w:ilvl w:val="0"/>
          <w:numId w:val="2"/>
        </w:numPr>
        <w:suppressAutoHyphens/>
        <w:autoSpaceDE/>
        <w:autoSpaceDN/>
        <w:spacing w:line="276" w:lineRule="auto"/>
        <w:ind w:right="-143"/>
        <w:contextualSpacing/>
        <w:jc w:val="both"/>
        <w:rPr>
          <w:sz w:val="28"/>
          <w:szCs w:val="28"/>
          <w:lang w:val="uk-UA"/>
        </w:rPr>
      </w:pPr>
      <w:r w:rsidRPr="004F53AB">
        <w:rPr>
          <w:sz w:val="28"/>
          <w:szCs w:val="28"/>
          <w:lang w:val="uk-UA"/>
        </w:rPr>
        <w:t>набуття професійних компетенції з питань фізичної реабілітації та ерготерапевтичного втручання;</w:t>
      </w:r>
    </w:p>
    <w:p w:rsidR="00DE74B1" w:rsidRPr="004F53AB" w:rsidRDefault="00DE74B1" w:rsidP="004F53AB">
      <w:pPr>
        <w:pStyle w:val="a5"/>
        <w:widowControl/>
        <w:numPr>
          <w:ilvl w:val="0"/>
          <w:numId w:val="2"/>
        </w:numPr>
        <w:suppressAutoHyphens/>
        <w:autoSpaceDE/>
        <w:autoSpaceDN/>
        <w:spacing w:line="276" w:lineRule="auto"/>
        <w:ind w:right="-143"/>
        <w:contextualSpacing/>
        <w:jc w:val="both"/>
        <w:rPr>
          <w:sz w:val="28"/>
          <w:szCs w:val="28"/>
          <w:lang w:val="uk-UA"/>
        </w:rPr>
      </w:pPr>
      <w:r w:rsidRPr="004F53AB">
        <w:rPr>
          <w:sz w:val="28"/>
          <w:szCs w:val="28"/>
          <w:lang w:val="uk-UA"/>
        </w:rPr>
        <w:t>удосконалення професійних навичок та вмінь зі спеціальності;</w:t>
      </w:r>
    </w:p>
    <w:p w:rsidR="00DE74B1" w:rsidRPr="004F53AB" w:rsidRDefault="00DE74B1" w:rsidP="004F53AB">
      <w:pPr>
        <w:pStyle w:val="a5"/>
        <w:widowControl/>
        <w:numPr>
          <w:ilvl w:val="0"/>
          <w:numId w:val="2"/>
        </w:numPr>
        <w:suppressAutoHyphens/>
        <w:autoSpaceDE/>
        <w:autoSpaceDN/>
        <w:spacing w:line="276" w:lineRule="auto"/>
        <w:ind w:right="-143"/>
        <w:contextualSpacing/>
        <w:jc w:val="both"/>
        <w:rPr>
          <w:sz w:val="28"/>
          <w:szCs w:val="28"/>
          <w:lang w:val="uk-UA"/>
        </w:rPr>
      </w:pPr>
      <w:r w:rsidRPr="004F53AB">
        <w:rPr>
          <w:sz w:val="28"/>
          <w:szCs w:val="28"/>
          <w:lang w:val="uk-UA"/>
        </w:rPr>
        <w:t>підготовка до майбутньої самостійної роботи.</w:t>
      </w:r>
    </w:p>
    <w:p w:rsidR="00DE74B1" w:rsidRPr="004F53AB" w:rsidRDefault="00DE74B1" w:rsidP="004F53AB">
      <w:pPr>
        <w:spacing w:line="276" w:lineRule="auto"/>
        <w:ind w:firstLine="709"/>
        <w:jc w:val="both"/>
        <w:rPr>
          <w:rFonts w:ascii="Times New Roman" w:hAnsi="Times New Roman"/>
          <w:sz w:val="28"/>
          <w:szCs w:val="28"/>
          <w:lang w:val="uk-UA"/>
        </w:rPr>
      </w:pPr>
      <w:r w:rsidRPr="004F53AB">
        <w:rPr>
          <w:rFonts w:ascii="Times New Roman" w:hAnsi="Times New Roman"/>
          <w:sz w:val="28"/>
          <w:szCs w:val="28"/>
          <w:lang w:val="uk-UA"/>
        </w:rPr>
        <w:t>Завданням практичної підготовки здобувачів є формування в умовах виробництва професійних навичок на основі здобутих теоретичних знань, необхідних для майбутньої професійної діяльності фахівців.</w:t>
      </w:r>
    </w:p>
    <w:p w:rsidR="00DE74B1" w:rsidRPr="004F53AB" w:rsidRDefault="00DE74B1" w:rsidP="004F53AB">
      <w:pPr>
        <w:spacing w:line="276" w:lineRule="auto"/>
        <w:ind w:firstLine="709"/>
        <w:jc w:val="both"/>
        <w:rPr>
          <w:rFonts w:ascii="Times New Roman" w:hAnsi="Times New Roman"/>
          <w:sz w:val="28"/>
          <w:szCs w:val="28"/>
          <w:lang w:val="uk-UA"/>
        </w:rPr>
      </w:pPr>
      <w:r w:rsidRPr="004F53AB">
        <w:rPr>
          <w:rFonts w:ascii="Times New Roman" w:hAnsi="Times New Roman"/>
          <w:sz w:val="28"/>
          <w:szCs w:val="28"/>
          <w:lang w:val="uk-UA"/>
        </w:rPr>
        <w:t>За час проходження практики здобувачі знайомляться з роботою лікарні/клініки, реабілітаційними центрами (відділеннями) тощо. Здобувачі вивчають посадові обов`язки працівника на кожному робочому місці, накази та інструкції МОЗ України, які регламентують роботу закладів охорони</w:t>
      </w:r>
      <w:r w:rsidRPr="004F53AB">
        <w:rPr>
          <w:rFonts w:ascii="Times New Roman" w:eastAsia="Calibri" w:hAnsi="Times New Roman"/>
          <w:sz w:val="28"/>
          <w:szCs w:val="28"/>
          <w:lang w:val="uk-UA"/>
        </w:rPr>
        <w:t xml:space="preserve"> здоров’я</w:t>
      </w:r>
      <w:r w:rsidRPr="004F53AB">
        <w:rPr>
          <w:rFonts w:ascii="Times New Roman" w:hAnsi="Times New Roman"/>
          <w:sz w:val="28"/>
          <w:szCs w:val="28"/>
          <w:lang w:val="uk-UA"/>
        </w:rPr>
        <w:t xml:space="preserve"> щодо санітарно-протиепідемічного режиму.</w:t>
      </w:r>
    </w:p>
    <w:p w:rsidR="00DE74B1" w:rsidRPr="004F53AB" w:rsidRDefault="00DE74B1" w:rsidP="004F53AB">
      <w:pPr>
        <w:spacing w:line="276" w:lineRule="auto"/>
        <w:ind w:firstLine="709"/>
        <w:jc w:val="both"/>
        <w:rPr>
          <w:rFonts w:ascii="Times New Roman" w:hAnsi="Times New Roman"/>
          <w:sz w:val="28"/>
          <w:szCs w:val="28"/>
          <w:lang w:val="uk-UA"/>
        </w:rPr>
      </w:pPr>
      <w:r w:rsidRPr="004F53AB">
        <w:rPr>
          <w:rFonts w:ascii="Times New Roman" w:hAnsi="Times New Roman"/>
          <w:sz w:val="28"/>
          <w:szCs w:val="28"/>
          <w:lang w:val="uk-UA"/>
        </w:rPr>
        <w:t>Здобувачі під контролем досвідчених фізичних терапевтів, ерготерапевтів виконують обов’язкові практичні навички, здійснюють проведення реабілітаційних заходів для осіб з травмами та захворюваннями нервової систем, інших систем та органів.</w:t>
      </w:r>
    </w:p>
    <w:p w:rsidR="00DE74B1" w:rsidRPr="004F53AB" w:rsidRDefault="00DE74B1" w:rsidP="004F53AB">
      <w:pPr>
        <w:pStyle w:val="a5"/>
        <w:numPr>
          <w:ilvl w:val="0"/>
          <w:numId w:val="1"/>
        </w:numPr>
        <w:spacing w:line="276" w:lineRule="auto"/>
        <w:jc w:val="center"/>
        <w:rPr>
          <w:b/>
          <w:sz w:val="28"/>
          <w:szCs w:val="28"/>
          <w:lang w:val="uk-UA"/>
        </w:rPr>
      </w:pPr>
      <w:r w:rsidRPr="004F53AB">
        <w:rPr>
          <w:b/>
          <w:sz w:val="28"/>
          <w:szCs w:val="28"/>
          <w:lang w:val="uk-UA"/>
        </w:rPr>
        <w:t>Компетентності</w:t>
      </w:r>
    </w:p>
    <w:p w:rsidR="00677771" w:rsidRPr="004F53AB" w:rsidRDefault="00677771" w:rsidP="004F53AB">
      <w:pPr>
        <w:widowControl/>
        <w:suppressAutoHyphens/>
        <w:spacing w:line="276" w:lineRule="auto"/>
        <w:ind w:left="360" w:firstLine="348"/>
        <w:contextualSpacing/>
        <w:jc w:val="both"/>
        <w:rPr>
          <w:rFonts w:ascii="Times New Roman" w:hAnsi="Times New Roman"/>
          <w:sz w:val="28"/>
          <w:szCs w:val="28"/>
          <w:lang w:val="uk-UA"/>
        </w:rPr>
      </w:pPr>
      <w:r w:rsidRPr="004F53AB">
        <w:rPr>
          <w:rFonts w:ascii="Times New Roman" w:hAnsi="Times New Roman"/>
          <w:sz w:val="28"/>
          <w:szCs w:val="28"/>
          <w:lang w:val="uk-UA"/>
        </w:rPr>
        <w:t>Згідно з вимогами Стандарту вищої освіти та Освітньої професійної програми підготовки бакалавра даний ОК забезпечує набуття здобувачами компетентностей.</w:t>
      </w:r>
    </w:p>
    <w:p w:rsidR="00677771" w:rsidRPr="004F53AB" w:rsidRDefault="00677771" w:rsidP="004F53AB">
      <w:pPr>
        <w:pStyle w:val="a5"/>
        <w:widowControl/>
        <w:suppressAutoHyphens/>
        <w:spacing w:line="276" w:lineRule="auto"/>
        <w:ind w:left="720" w:firstLine="0"/>
        <w:contextualSpacing/>
        <w:jc w:val="both"/>
        <w:rPr>
          <w:snapToGrid w:val="0"/>
          <w:sz w:val="28"/>
          <w:szCs w:val="28"/>
          <w:lang w:val="uk-UA" w:eastAsia="ru-RU" w:bidi="ar-SA"/>
        </w:rPr>
      </w:pPr>
      <w:r w:rsidRPr="004F53AB">
        <w:rPr>
          <w:snapToGrid w:val="0"/>
          <w:sz w:val="28"/>
          <w:szCs w:val="28"/>
          <w:lang w:val="uk-UA" w:eastAsia="ru-RU" w:bidi="ar-SA"/>
        </w:rPr>
        <w:t>Компетентністний потенціал ОК та результати навчання:</w:t>
      </w:r>
    </w:p>
    <w:p w:rsidR="00DA4B0F" w:rsidRPr="004F53AB" w:rsidRDefault="00677771" w:rsidP="004F53AB">
      <w:pPr>
        <w:pStyle w:val="a5"/>
        <w:widowControl/>
        <w:suppressAutoHyphens/>
        <w:autoSpaceDE/>
        <w:autoSpaceDN/>
        <w:spacing w:line="276" w:lineRule="auto"/>
        <w:ind w:left="720" w:firstLine="0"/>
        <w:contextualSpacing/>
        <w:jc w:val="both"/>
        <w:rPr>
          <w:bCs/>
          <w:kern w:val="2"/>
          <w:sz w:val="28"/>
          <w:szCs w:val="28"/>
          <w:lang w:val="uk-UA"/>
        </w:rPr>
      </w:pPr>
      <w:r w:rsidRPr="004F53AB">
        <w:rPr>
          <w:i/>
          <w:snapToGrid w:val="0"/>
          <w:sz w:val="28"/>
          <w:szCs w:val="28"/>
          <w:lang w:val="uk-UA" w:eastAsia="ru-RU" w:bidi="ar-SA"/>
        </w:rPr>
        <w:t>Загальні компетентності:</w:t>
      </w:r>
    </w:p>
    <w:p w:rsidR="00DE74B1" w:rsidRPr="004F53AB" w:rsidRDefault="00DE74B1" w:rsidP="004F53AB">
      <w:pPr>
        <w:pStyle w:val="a5"/>
        <w:widowControl/>
        <w:numPr>
          <w:ilvl w:val="0"/>
          <w:numId w:val="3"/>
        </w:numPr>
        <w:suppressAutoHyphens/>
        <w:autoSpaceDE/>
        <w:autoSpaceDN/>
        <w:spacing w:line="276" w:lineRule="auto"/>
        <w:contextualSpacing/>
        <w:jc w:val="both"/>
        <w:rPr>
          <w:bCs/>
          <w:kern w:val="2"/>
          <w:sz w:val="28"/>
          <w:szCs w:val="28"/>
          <w:lang w:val="uk-UA"/>
        </w:rPr>
      </w:pPr>
      <w:r w:rsidRPr="004F53AB">
        <w:rPr>
          <w:bCs/>
          <w:kern w:val="2"/>
          <w:sz w:val="28"/>
          <w:szCs w:val="28"/>
          <w:lang w:val="uk-UA"/>
        </w:rPr>
        <w:t xml:space="preserve">Знання та розуміння предметної області та розуміння професійної діяльності. </w:t>
      </w:r>
    </w:p>
    <w:p w:rsidR="00DE74B1" w:rsidRPr="004F53AB" w:rsidRDefault="00DE74B1" w:rsidP="004F53AB">
      <w:pPr>
        <w:pStyle w:val="a5"/>
        <w:widowControl/>
        <w:numPr>
          <w:ilvl w:val="0"/>
          <w:numId w:val="3"/>
        </w:numPr>
        <w:suppressAutoHyphens/>
        <w:autoSpaceDE/>
        <w:autoSpaceDN/>
        <w:spacing w:line="276" w:lineRule="auto"/>
        <w:contextualSpacing/>
        <w:jc w:val="both"/>
        <w:rPr>
          <w:bCs/>
          <w:kern w:val="2"/>
          <w:sz w:val="28"/>
          <w:szCs w:val="28"/>
          <w:lang w:val="uk-UA"/>
        </w:rPr>
      </w:pPr>
      <w:r w:rsidRPr="004F53AB">
        <w:rPr>
          <w:bCs/>
          <w:kern w:val="2"/>
          <w:sz w:val="28"/>
          <w:szCs w:val="28"/>
          <w:lang w:val="uk-UA"/>
        </w:rPr>
        <w:t>Здатність діяти на основі етичних міркувань (мотивів).</w:t>
      </w:r>
    </w:p>
    <w:p w:rsidR="00DE74B1" w:rsidRPr="004F53AB" w:rsidRDefault="00DE74B1" w:rsidP="004F53AB">
      <w:pPr>
        <w:pStyle w:val="a5"/>
        <w:widowControl/>
        <w:numPr>
          <w:ilvl w:val="0"/>
          <w:numId w:val="3"/>
        </w:numPr>
        <w:suppressAutoHyphens/>
        <w:autoSpaceDE/>
        <w:autoSpaceDN/>
        <w:spacing w:line="276" w:lineRule="auto"/>
        <w:contextualSpacing/>
        <w:jc w:val="both"/>
        <w:rPr>
          <w:bCs/>
          <w:kern w:val="2"/>
          <w:sz w:val="28"/>
          <w:szCs w:val="28"/>
          <w:lang w:val="uk-UA"/>
        </w:rPr>
      </w:pPr>
      <w:r w:rsidRPr="004F53AB">
        <w:rPr>
          <w:bCs/>
          <w:kern w:val="2"/>
          <w:sz w:val="28"/>
          <w:szCs w:val="28"/>
          <w:lang w:val="uk-UA"/>
        </w:rPr>
        <w:t>Навички міжособистісної взаємодії.</w:t>
      </w:r>
    </w:p>
    <w:p w:rsidR="00DE74B1" w:rsidRPr="004F53AB" w:rsidRDefault="00DE74B1" w:rsidP="004F53AB">
      <w:pPr>
        <w:pStyle w:val="a5"/>
        <w:widowControl/>
        <w:numPr>
          <w:ilvl w:val="0"/>
          <w:numId w:val="3"/>
        </w:numPr>
        <w:suppressAutoHyphens/>
        <w:autoSpaceDE/>
        <w:autoSpaceDN/>
        <w:spacing w:line="276" w:lineRule="auto"/>
        <w:contextualSpacing/>
        <w:jc w:val="both"/>
        <w:rPr>
          <w:bCs/>
          <w:kern w:val="2"/>
          <w:sz w:val="28"/>
          <w:szCs w:val="28"/>
          <w:lang w:val="uk-UA"/>
        </w:rPr>
      </w:pPr>
      <w:r w:rsidRPr="004F53AB">
        <w:rPr>
          <w:bCs/>
          <w:kern w:val="2"/>
          <w:sz w:val="28"/>
          <w:szCs w:val="28"/>
          <w:lang w:val="uk-UA"/>
        </w:rPr>
        <w:t xml:space="preserve">Здатність працювати в команді. </w:t>
      </w:r>
    </w:p>
    <w:p w:rsidR="00DE74B1" w:rsidRPr="004F53AB" w:rsidRDefault="00DE74B1" w:rsidP="004F53AB">
      <w:pPr>
        <w:pStyle w:val="a5"/>
        <w:widowControl/>
        <w:numPr>
          <w:ilvl w:val="0"/>
          <w:numId w:val="3"/>
        </w:numPr>
        <w:suppressAutoHyphens/>
        <w:autoSpaceDE/>
        <w:autoSpaceDN/>
        <w:spacing w:line="276" w:lineRule="auto"/>
        <w:contextualSpacing/>
        <w:jc w:val="both"/>
        <w:rPr>
          <w:bCs/>
          <w:kern w:val="2"/>
          <w:sz w:val="28"/>
          <w:szCs w:val="28"/>
          <w:lang w:val="uk-UA"/>
        </w:rPr>
      </w:pPr>
      <w:r w:rsidRPr="004F53AB">
        <w:rPr>
          <w:bCs/>
          <w:kern w:val="2"/>
          <w:sz w:val="28"/>
          <w:szCs w:val="28"/>
          <w:lang w:val="uk-UA"/>
        </w:rPr>
        <w:t xml:space="preserve">Здатність мотивувати людей та рухатися до спільної мети.  </w:t>
      </w:r>
    </w:p>
    <w:p w:rsidR="00DE74B1" w:rsidRPr="004F53AB" w:rsidRDefault="00DE74B1" w:rsidP="004F53AB">
      <w:pPr>
        <w:pStyle w:val="a5"/>
        <w:widowControl/>
        <w:numPr>
          <w:ilvl w:val="0"/>
          <w:numId w:val="3"/>
        </w:numPr>
        <w:suppressAutoHyphens/>
        <w:autoSpaceDE/>
        <w:autoSpaceDN/>
        <w:spacing w:line="276" w:lineRule="auto"/>
        <w:contextualSpacing/>
        <w:jc w:val="both"/>
        <w:rPr>
          <w:bCs/>
          <w:kern w:val="2"/>
          <w:sz w:val="28"/>
          <w:szCs w:val="28"/>
          <w:lang w:val="uk-UA"/>
        </w:rPr>
      </w:pPr>
      <w:r w:rsidRPr="004F53AB">
        <w:rPr>
          <w:bCs/>
          <w:kern w:val="2"/>
          <w:sz w:val="28"/>
          <w:szCs w:val="28"/>
          <w:lang w:val="uk-UA"/>
        </w:rPr>
        <w:t>Здатність спілкуватися державною мовою як усно, так і письмово.</w:t>
      </w:r>
    </w:p>
    <w:p w:rsidR="00DE74B1" w:rsidRPr="004F53AB" w:rsidRDefault="00DE74B1" w:rsidP="004F53AB">
      <w:pPr>
        <w:pStyle w:val="a5"/>
        <w:widowControl/>
        <w:numPr>
          <w:ilvl w:val="0"/>
          <w:numId w:val="3"/>
        </w:numPr>
        <w:suppressAutoHyphens/>
        <w:autoSpaceDE/>
        <w:autoSpaceDN/>
        <w:spacing w:line="276" w:lineRule="auto"/>
        <w:contextualSpacing/>
        <w:jc w:val="both"/>
        <w:rPr>
          <w:bCs/>
          <w:kern w:val="2"/>
          <w:sz w:val="28"/>
          <w:szCs w:val="28"/>
          <w:lang w:val="uk-UA"/>
        </w:rPr>
      </w:pPr>
      <w:r w:rsidRPr="004F53AB">
        <w:rPr>
          <w:bCs/>
          <w:kern w:val="2"/>
          <w:sz w:val="28"/>
          <w:szCs w:val="28"/>
          <w:lang w:val="uk-UA"/>
        </w:rPr>
        <w:t xml:space="preserve">Здатність планувати та управляти часом. </w:t>
      </w:r>
    </w:p>
    <w:p w:rsidR="00DE74B1" w:rsidRPr="004F53AB" w:rsidRDefault="00DE74B1" w:rsidP="004F53AB">
      <w:pPr>
        <w:pStyle w:val="a5"/>
        <w:widowControl/>
        <w:numPr>
          <w:ilvl w:val="0"/>
          <w:numId w:val="3"/>
        </w:numPr>
        <w:suppressAutoHyphens/>
        <w:autoSpaceDE/>
        <w:autoSpaceDN/>
        <w:spacing w:line="276" w:lineRule="auto"/>
        <w:contextualSpacing/>
        <w:jc w:val="both"/>
        <w:rPr>
          <w:bCs/>
          <w:kern w:val="2"/>
          <w:sz w:val="28"/>
          <w:szCs w:val="28"/>
          <w:lang w:val="uk-UA"/>
        </w:rPr>
      </w:pPr>
      <w:r w:rsidRPr="004F53AB">
        <w:rPr>
          <w:bCs/>
          <w:kern w:val="2"/>
          <w:sz w:val="28"/>
          <w:szCs w:val="28"/>
          <w:lang w:val="uk-UA"/>
        </w:rPr>
        <w:lastRenderedPageBreak/>
        <w:t>Здатність до пошуку, оброблення та аналізу інформації з різних джерел.</w:t>
      </w:r>
    </w:p>
    <w:p w:rsidR="00DE74B1" w:rsidRPr="004F53AB" w:rsidRDefault="00DE74B1" w:rsidP="004F53AB">
      <w:pPr>
        <w:pStyle w:val="a5"/>
        <w:widowControl/>
        <w:numPr>
          <w:ilvl w:val="0"/>
          <w:numId w:val="3"/>
        </w:numPr>
        <w:suppressAutoHyphens/>
        <w:autoSpaceDE/>
        <w:autoSpaceDN/>
        <w:spacing w:line="276" w:lineRule="auto"/>
        <w:contextualSpacing/>
        <w:jc w:val="both"/>
        <w:rPr>
          <w:bCs/>
          <w:kern w:val="2"/>
          <w:sz w:val="28"/>
          <w:szCs w:val="28"/>
          <w:lang w:val="uk-UA"/>
        </w:rPr>
      </w:pPr>
      <w:r w:rsidRPr="004F53AB">
        <w:rPr>
          <w:bCs/>
          <w:kern w:val="2"/>
          <w:sz w:val="28"/>
          <w:szCs w:val="28"/>
          <w:lang w:val="uk-UA"/>
        </w:rPr>
        <w:t>Навички використання інформаційних і комунікаційних технологій.</w:t>
      </w:r>
    </w:p>
    <w:p w:rsidR="00DE74B1" w:rsidRPr="004F53AB" w:rsidRDefault="00DE74B1" w:rsidP="004F53AB">
      <w:pPr>
        <w:pStyle w:val="a5"/>
        <w:widowControl/>
        <w:numPr>
          <w:ilvl w:val="0"/>
          <w:numId w:val="3"/>
        </w:numPr>
        <w:suppressAutoHyphens/>
        <w:autoSpaceDE/>
        <w:autoSpaceDN/>
        <w:spacing w:line="276" w:lineRule="auto"/>
        <w:contextualSpacing/>
        <w:jc w:val="both"/>
        <w:rPr>
          <w:bCs/>
          <w:kern w:val="2"/>
          <w:sz w:val="28"/>
          <w:szCs w:val="28"/>
          <w:lang w:val="uk-UA"/>
        </w:rPr>
      </w:pPr>
      <w:r w:rsidRPr="004F53AB">
        <w:rPr>
          <w:bCs/>
          <w:kern w:val="2"/>
          <w:sz w:val="28"/>
          <w:szCs w:val="28"/>
          <w:lang w:val="uk-UA"/>
        </w:rPr>
        <w:t>Здатність вчитися і оволодівати сучасними знаннями.</w:t>
      </w:r>
    </w:p>
    <w:p w:rsidR="00DE74B1" w:rsidRPr="004F53AB" w:rsidRDefault="00DE74B1" w:rsidP="004F53AB">
      <w:pPr>
        <w:pStyle w:val="a5"/>
        <w:widowControl/>
        <w:numPr>
          <w:ilvl w:val="0"/>
          <w:numId w:val="3"/>
        </w:numPr>
        <w:suppressAutoHyphens/>
        <w:autoSpaceDE/>
        <w:autoSpaceDN/>
        <w:spacing w:line="276" w:lineRule="auto"/>
        <w:contextualSpacing/>
        <w:jc w:val="both"/>
        <w:rPr>
          <w:bCs/>
          <w:kern w:val="2"/>
          <w:sz w:val="28"/>
          <w:szCs w:val="28"/>
          <w:lang w:val="uk-UA"/>
        </w:rPr>
      </w:pPr>
      <w:r w:rsidRPr="004F53AB">
        <w:rPr>
          <w:bCs/>
          <w:kern w:val="2"/>
          <w:sz w:val="28"/>
          <w:szCs w:val="28"/>
          <w:lang w:val="uk-UA"/>
        </w:rPr>
        <w:t xml:space="preserve">Здатність застосовувати знання у практичних ситуаціях. </w:t>
      </w:r>
    </w:p>
    <w:p w:rsidR="00DE74B1" w:rsidRPr="004F53AB" w:rsidRDefault="00DE74B1" w:rsidP="004F53AB">
      <w:pPr>
        <w:pStyle w:val="a5"/>
        <w:widowControl/>
        <w:numPr>
          <w:ilvl w:val="0"/>
          <w:numId w:val="3"/>
        </w:numPr>
        <w:suppressAutoHyphens/>
        <w:autoSpaceDE/>
        <w:autoSpaceDN/>
        <w:spacing w:line="276" w:lineRule="auto"/>
        <w:contextualSpacing/>
        <w:jc w:val="both"/>
        <w:rPr>
          <w:bCs/>
          <w:kern w:val="2"/>
          <w:sz w:val="28"/>
          <w:szCs w:val="28"/>
          <w:lang w:val="uk-UA"/>
        </w:rPr>
      </w:pPr>
      <w:r w:rsidRPr="004F53AB">
        <w:rPr>
          <w:bCs/>
          <w:kern w:val="2"/>
          <w:sz w:val="28"/>
          <w:szCs w:val="28"/>
          <w:lang w:val="uk-UA"/>
        </w:rPr>
        <w:t xml:space="preserve">Здатність діяти соціально відповідально та свідомо. </w:t>
      </w:r>
    </w:p>
    <w:p w:rsidR="00DE74B1" w:rsidRPr="004F53AB" w:rsidRDefault="00DE74B1" w:rsidP="004F53AB">
      <w:pPr>
        <w:pStyle w:val="a5"/>
        <w:widowControl/>
        <w:suppressAutoHyphens/>
        <w:autoSpaceDE/>
        <w:autoSpaceDN/>
        <w:spacing w:line="276" w:lineRule="auto"/>
        <w:ind w:left="720" w:firstLine="0"/>
        <w:contextualSpacing/>
        <w:jc w:val="both"/>
        <w:rPr>
          <w:bCs/>
          <w:kern w:val="2"/>
          <w:sz w:val="28"/>
          <w:szCs w:val="28"/>
          <w:lang w:val="uk-UA"/>
        </w:rPr>
      </w:pPr>
      <w:r w:rsidRPr="004F53AB">
        <w:rPr>
          <w:i/>
          <w:color w:val="000000"/>
          <w:sz w:val="28"/>
          <w:szCs w:val="28"/>
          <w:lang w:val="uk-UA"/>
        </w:rPr>
        <w:t xml:space="preserve">Спеціальні </w:t>
      </w:r>
      <w:r w:rsidR="00DA4B0F" w:rsidRPr="004F53AB">
        <w:rPr>
          <w:i/>
          <w:snapToGrid w:val="0"/>
          <w:sz w:val="28"/>
          <w:szCs w:val="28"/>
          <w:lang w:val="uk-UA" w:eastAsia="ru-RU" w:bidi="ar-SA"/>
        </w:rPr>
        <w:t>компетентності:</w:t>
      </w:r>
    </w:p>
    <w:p w:rsidR="00DE74B1" w:rsidRPr="004F53AB" w:rsidRDefault="00DE74B1" w:rsidP="004F53AB">
      <w:pPr>
        <w:pStyle w:val="a5"/>
        <w:widowControl/>
        <w:numPr>
          <w:ilvl w:val="0"/>
          <w:numId w:val="4"/>
        </w:numPr>
        <w:tabs>
          <w:tab w:val="left" w:pos="176"/>
          <w:tab w:val="left" w:pos="360"/>
          <w:tab w:val="left" w:pos="884"/>
        </w:tabs>
        <w:suppressAutoHyphens/>
        <w:autoSpaceDE/>
        <w:autoSpaceDN/>
        <w:spacing w:line="276" w:lineRule="auto"/>
        <w:ind w:left="0" w:firstLine="360"/>
        <w:contextualSpacing/>
        <w:jc w:val="both"/>
        <w:textAlignment w:val="baseline"/>
        <w:rPr>
          <w:bCs/>
          <w:kern w:val="2"/>
          <w:sz w:val="28"/>
          <w:szCs w:val="28"/>
          <w:lang w:val="uk-UA"/>
        </w:rPr>
      </w:pPr>
      <w:r w:rsidRPr="004F53AB">
        <w:rPr>
          <w:bCs/>
          <w:kern w:val="2"/>
          <w:sz w:val="28"/>
          <w:szCs w:val="28"/>
          <w:lang w:val="uk-UA"/>
        </w:rPr>
        <w:t xml:space="preserve">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використання і зв'язок з охороною здоров’я. </w:t>
      </w:r>
    </w:p>
    <w:p w:rsidR="00DE74B1" w:rsidRPr="004F53AB" w:rsidRDefault="00DE74B1" w:rsidP="004F53AB">
      <w:pPr>
        <w:pStyle w:val="a5"/>
        <w:widowControl/>
        <w:numPr>
          <w:ilvl w:val="0"/>
          <w:numId w:val="4"/>
        </w:numPr>
        <w:tabs>
          <w:tab w:val="left" w:pos="176"/>
          <w:tab w:val="left" w:pos="884"/>
        </w:tabs>
        <w:suppressAutoHyphens/>
        <w:autoSpaceDE/>
        <w:autoSpaceDN/>
        <w:spacing w:line="276" w:lineRule="auto"/>
        <w:ind w:left="0" w:firstLine="360"/>
        <w:contextualSpacing/>
        <w:jc w:val="both"/>
        <w:textAlignment w:val="baseline"/>
        <w:rPr>
          <w:bCs/>
          <w:kern w:val="2"/>
          <w:sz w:val="28"/>
          <w:szCs w:val="28"/>
          <w:lang w:val="uk-UA"/>
        </w:rPr>
      </w:pPr>
      <w:r w:rsidRPr="004F53AB">
        <w:rPr>
          <w:bCs/>
          <w:kern w:val="2"/>
          <w:sz w:val="28"/>
          <w:szCs w:val="28"/>
          <w:lang w:val="uk-UA"/>
        </w:rPr>
        <w:t>Здатність аналізувати будову, нормальний та індивідуальний розвиток людського організму та його рухові функції.</w:t>
      </w:r>
    </w:p>
    <w:p w:rsidR="00DE74B1" w:rsidRPr="004F53AB" w:rsidRDefault="00DE74B1" w:rsidP="004F53AB">
      <w:pPr>
        <w:pStyle w:val="a5"/>
        <w:widowControl/>
        <w:numPr>
          <w:ilvl w:val="0"/>
          <w:numId w:val="4"/>
        </w:numPr>
        <w:tabs>
          <w:tab w:val="left" w:pos="176"/>
          <w:tab w:val="left" w:pos="426"/>
          <w:tab w:val="left" w:pos="884"/>
        </w:tabs>
        <w:suppressAutoHyphens/>
        <w:autoSpaceDE/>
        <w:autoSpaceDN/>
        <w:spacing w:line="276" w:lineRule="auto"/>
        <w:ind w:left="0" w:firstLine="360"/>
        <w:contextualSpacing/>
        <w:jc w:val="both"/>
        <w:textAlignment w:val="baseline"/>
        <w:rPr>
          <w:bCs/>
          <w:kern w:val="2"/>
          <w:sz w:val="28"/>
          <w:szCs w:val="28"/>
          <w:lang w:val="uk-UA"/>
        </w:rPr>
      </w:pPr>
      <w:r w:rsidRPr="004F53AB">
        <w:rPr>
          <w:bCs/>
          <w:kern w:val="2"/>
          <w:sz w:val="28"/>
          <w:szCs w:val="28"/>
          <w:lang w:val="uk-UA"/>
        </w:rPr>
        <w:t>Здатність трактувати патологічні процеси та порушення і застосовувати для їх корекції придатні засоби фізичної терапії та ерготерапії.</w:t>
      </w:r>
    </w:p>
    <w:p w:rsidR="00DE74B1" w:rsidRPr="004F53AB" w:rsidRDefault="00DE74B1" w:rsidP="004F53AB">
      <w:pPr>
        <w:pStyle w:val="a5"/>
        <w:widowControl/>
        <w:numPr>
          <w:ilvl w:val="0"/>
          <w:numId w:val="4"/>
        </w:numPr>
        <w:tabs>
          <w:tab w:val="left" w:pos="176"/>
          <w:tab w:val="left" w:pos="884"/>
        </w:tabs>
        <w:suppressAutoHyphens/>
        <w:autoSpaceDE/>
        <w:autoSpaceDN/>
        <w:spacing w:line="276" w:lineRule="auto"/>
        <w:ind w:left="0" w:firstLine="360"/>
        <w:contextualSpacing/>
        <w:jc w:val="both"/>
        <w:textAlignment w:val="baseline"/>
        <w:rPr>
          <w:bCs/>
          <w:kern w:val="2"/>
          <w:sz w:val="28"/>
          <w:szCs w:val="28"/>
          <w:lang w:val="uk-UA"/>
        </w:rPr>
      </w:pPr>
      <w:r w:rsidRPr="004F53AB">
        <w:rPr>
          <w:bCs/>
          <w:kern w:val="2"/>
          <w:sz w:val="28"/>
          <w:szCs w:val="28"/>
          <w:lang w:val="uk-UA"/>
        </w:rPr>
        <w:t xml:space="preserve">Здатність враховувати медичні, психолого-педагогічні, соціальні аспекти у практиці фізичної терапії, ерготерапії. </w:t>
      </w:r>
    </w:p>
    <w:p w:rsidR="00DE74B1" w:rsidRPr="004F53AB" w:rsidRDefault="00DE74B1" w:rsidP="004F53AB">
      <w:pPr>
        <w:pStyle w:val="a5"/>
        <w:widowControl/>
        <w:numPr>
          <w:ilvl w:val="0"/>
          <w:numId w:val="4"/>
        </w:numPr>
        <w:tabs>
          <w:tab w:val="left" w:pos="176"/>
          <w:tab w:val="left" w:pos="360"/>
          <w:tab w:val="left" w:pos="884"/>
        </w:tabs>
        <w:suppressAutoHyphens/>
        <w:autoSpaceDE/>
        <w:autoSpaceDN/>
        <w:spacing w:line="276" w:lineRule="auto"/>
        <w:ind w:left="0" w:firstLine="360"/>
        <w:contextualSpacing/>
        <w:jc w:val="both"/>
        <w:textAlignment w:val="baseline"/>
        <w:rPr>
          <w:bCs/>
          <w:kern w:val="2"/>
          <w:sz w:val="28"/>
          <w:szCs w:val="28"/>
          <w:lang w:val="uk-UA"/>
        </w:rPr>
      </w:pPr>
      <w:r w:rsidRPr="004F53AB">
        <w:rPr>
          <w:bCs/>
          <w:kern w:val="2"/>
          <w:sz w:val="28"/>
          <w:szCs w:val="28"/>
          <w:lang w:val="uk-UA"/>
        </w:rPr>
        <w:t xml:space="preserve">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 </w:t>
      </w:r>
    </w:p>
    <w:p w:rsidR="00DE74B1" w:rsidRPr="004F53AB" w:rsidRDefault="00DE74B1" w:rsidP="004F53AB">
      <w:pPr>
        <w:pStyle w:val="a5"/>
        <w:widowControl/>
        <w:numPr>
          <w:ilvl w:val="0"/>
          <w:numId w:val="4"/>
        </w:numPr>
        <w:tabs>
          <w:tab w:val="left" w:pos="176"/>
          <w:tab w:val="left" w:pos="884"/>
        </w:tabs>
        <w:suppressAutoHyphens/>
        <w:autoSpaceDE/>
        <w:autoSpaceDN/>
        <w:spacing w:line="276" w:lineRule="auto"/>
        <w:ind w:left="0" w:firstLine="426"/>
        <w:contextualSpacing/>
        <w:jc w:val="both"/>
        <w:textAlignment w:val="baseline"/>
        <w:rPr>
          <w:bCs/>
          <w:kern w:val="2"/>
          <w:sz w:val="28"/>
          <w:szCs w:val="28"/>
          <w:lang w:val="uk-UA"/>
        </w:rPr>
      </w:pPr>
      <w:r w:rsidRPr="004F53AB">
        <w:rPr>
          <w:bCs/>
          <w:kern w:val="2"/>
          <w:sz w:val="28"/>
          <w:szCs w:val="28"/>
          <w:lang w:val="uk-UA"/>
        </w:rPr>
        <w:t>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w:t>
      </w:r>
    </w:p>
    <w:p w:rsidR="00DE74B1" w:rsidRPr="004F53AB" w:rsidRDefault="00DE74B1" w:rsidP="004F53AB">
      <w:pPr>
        <w:pStyle w:val="a5"/>
        <w:widowControl/>
        <w:numPr>
          <w:ilvl w:val="0"/>
          <w:numId w:val="4"/>
        </w:numPr>
        <w:tabs>
          <w:tab w:val="left" w:pos="176"/>
          <w:tab w:val="left" w:pos="360"/>
          <w:tab w:val="left" w:pos="884"/>
        </w:tabs>
        <w:suppressAutoHyphens/>
        <w:autoSpaceDE/>
        <w:autoSpaceDN/>
        <w:spacing w:line="276" w:lineRule="auto"/>
        <w:ind w:left="0" w:firstLine="360"/>
        <w:contextualSpacing/>
        <w:jc w:val="both"/>
        <w:textAlignment w:val="baseline"/>
        <w:rPr>
          <w:bCs/>
          <w:kern w:val="2"/>
          <w:sz w:val="28"/>
          <w:szCs w:val="28"/>
          <w:lang w:val="uk-UA"/>
        </w:rPr>
      </w:pPr>
      <w:r w:rsidRPr="004F53AB">
        <w:rPr>
          <w:bCs/>
          <w:kern w:val="2"/>
          <w:sz w:val="28"/>
          <w:szCs w:val="28"/>
          <w:lang w:val="uk-UA"/>
        </w:rPr>
        <w:t>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w:t>
      </w:r>
    </w:p>
    <w:p w:rsidR="00DE74B1" w:rsidRPr="004F53AB" w:rsidRDefault="00DE74B1" w:rsidP="004F53AB">
      <w:pPr>
        <w:pStyle w:val="a5"/>
        <w:widowControl/>
        <w:numPr>
          <w:ilvl w:val="0"/>
          <w:numId w:val="4"/>
        </w:numPr>
        <w:tabs>
          <w:tab w:val="left" w:pos="176"/>
          <w:tab w:val="left" w:pos="360"/>
          <w:tab w:val="left" w:pos="884"/>
        </w:tabs>
        <w:suppressAutoHyphens/>
        <w:autoSpaceDE/>
        <w:autoSpaceDN/>
        <w:spacing w:line="276" w:lineRule="auto"/>
        <w:ind w:left="0" w:firstLine="360"/>
        <w:contextualSpacing/>
        <w:jc w:val="both"/>
        <w:textAlignment w:val="baseline"/>
        <w:rPr>
          <w:bCs/>
          <w:kern w:val="2"/>
          <w:sz w:val="28"/>
          <w:szCs w:val="28"/>
          <w:lang w:val="uk-UA"/>
        </w:rPr>
      </w:pPr>
      <w:r w:rsidRPr="004F53AB">
        <w:rPr>
          <w:bCs/>
          <w:kern w:val="2"/>
          <w:sz w:val="28"/>
          <w:szCs w:val="28"/>
          <w:lang w:val="uk-UA"/>
        </w:rPr>
        <w:t xml:space="preserve">Здатність ефективно реалізовувати програму фізичної терапії та/або ерготерапії. </w:t>
      </w:r>
    </w:p>
    <w:p w:rsidR="00DE74B1" w:rsidRPr="004F53AB" w:rsidRDefault="00DE74B1" w:rsidP="004F53AB">
      <w:pPr>
        <w:pStyle w:val="a5"/>
        <w:widowControl/>
        <w:numPr>
          <w:ilvl w:val="0"/>
          <w:numId w:val="4"/>
        </w:numPr>
        <w:tabs>
          <w:tab w:val="left" w:pos="176"/>
          <w:tab w:val="left" w:pos="360"/>
          <w:tab w:val="left" w:pos="884"/>
        </w:tabs>
        <w:suppressAutoHyphens/>
        <w:autoSpaceDE/>
        <w:autoSpaceDN/>
        <w:spacing w:line="276" w:lineRule="auto"/>
        <w:ind w:left="0" w:firstLine="360"/>
        <w:contextualSpacing/>
        <w:jc w:val="both"/>
        <w:textAlignment w:val="baseline"/>
        <w:rPr>
          <w:bCs/>
          <w:kern w:val="2"/>
          <w:sz w:val="28"/>
          <w:szCs w:val="28"/>
          <w:lang w:val="uk-UA"/>
        </w:rPr>
      </w:pPr>
      <w:r w:rsidRPr="004F53AB">
        <w:rPr>
          <w:bCs/>
          <w:kern w:val="2"/>
          <w:sz w:val="28"/>
          <w:szCs w:val="28"/>
          <w:lang w:val="uk-UA"/>
        </w:rPr>
        <w:t xml:space="preserve">Здатність забезпечувати відповідність заходів фізичної терапії та/або ерготерапії функціональним можливостям та потребам пацієнта/клієнта. </w:t>
      </w:r>
    </w:p>
    <w:p w:rsidR="00DE74B1" w:rsidRPr="004F53AB" w:rsidRDefault="00DE74B1" w:rsidP="004F53AB">
      <w:pPr>
        <w:pStyle w:val="a5"/>
        <w:widowControl/>
        <w:numPr>
          <w:ilvl w:val="0"/>
          <w:numId w:val="4"/>
        </w:numPr>
        <w:tabs>
          <w:tab w:val="left" w:pos="176"/>
          <w:tab w:val="left" w:pos="567"/>
          <w:tab w:val="left" w:pos="884"/>
        </w:tabs>
        <w:suppressAutoHyphens/>
        <w:autoSpaceDE/>
        <w:autoSpaceDN/>
        <w:spacing w:line="276" w:lineRule="auto"/>
        <w:ind w:left="0" w:firstLine="360"/>
        <w:contextualSpacing/>
        <w:jc w:val="both"/>
        <w:textAlignment w:val="baseline"/>
        <w:rPr>
          <w:bCs/>
          <w:kern w:val="2"/>
          <w:sz w:val="28"/>
          <w:szCs w:val="28"/>
          <w:lang w:val="uk-UA"/>
        </w:rPr>
      </w:pPr>
      <w:r w:rsidRPr="004F53AB">
        <w:rPr>
          <w:bCs/>
          <w:kern w:val="2"/>
          <w:sz w:val="28"/>
          <w:szCs w:val="28"/>
          <w:lang w:val="uk-UA"/>
        </w:rPr>
        <w:lastRenderedPageBreak/>
        <w:t xml:space="preserve">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 </w:t>
      </w:r>
    </w:p>
    <w:p w:rsidR="00DE74B1" w:rsidRPr="004F53AB" w:rsidRDefault="00DE74B1" w:rsidP="004F53AB">
      <w:pPr>
        <w:pStyle w:val="a5"/>
        <w:widowControl/>
        <w:numPr>
          <w:ilvl w:val="0"/>
          <w:numId w:val="4"/>
        </w:numPr>
        <w:tabs>
          <w:tab w:val="left" w:pos="176"/>
          <w:tab w:val="left" w:pos="567"/>
          <w:tab w:val="left" w:pos="884"/>
        </w:tabs>
        <w:suppressAutoHyphens/>
        <w:autoSpaceDE/>
        <w:autoSpaceDN/>
        <w:spacing w:line="276" w:lineRule="auto"/>
        <w:ind w:left="0" w:firstLine="360"/>
        <w:contextualSpacing/>
        <w:jc w:val="both"/>
        <w:textAlignment w:val="baseline"/>
        <w:rPr>
          <w:bCs/>
          <w:kern w:val="2"/>
          <w:sz w:val="28"/>
          <w:szCs w:val="28"/>
          <w:lang w:val="uk-UA"/>
        </w:rPr>
      </w:pPr>
      <w:r w:rsidRPr="004F53AB">
        <w:rPr>
          <w:bCs/>
          <w:kern w:val="2"/>
          <w:sz w:val="28"/>
          <w:szCs w:val="28"/>
          <w:lang w:val="uk-UA"/>
        </w:rPr>
        <w:t>Здатність надавати долікарську допомогу під час виникнення невідкладних станів.</w:t>
      </w:r>
    </w:p>
    <w:p w:rsidR="00DE74B1" w:rsidRPr="004F53AB" w:rsidRDefault="00DE74B1" w:rsidP="004F53AB">
      <w:pPr>
        <w:pStyle w:val="a5"/>
        <w:widowControl/>
        <w:numPr>
          <w:ilvl w:val="0"/>
          <w:numId w:val="4"/>
        </w:numPr>
        <w:tabs>
          <w:tab w:val="left" w:pos="176"/>
          <w:tab w:val="left" w:pos="567"/>
          <w:tab w:val="left" w:pos="884"/>
        </w:tabs>
        <w:suppressAutoHyphens/>
        <w:autoSpaceDE/>
        <w:autoSpaceDN/>
        <w:spacing w:line="276" w:lineRule="auto"/>
        <w:ind w:left="0" w:firstLine="284"/>
        <w:contextualSpacing/>
        <w:jc w:val="both"/>
        <w:textAlignment w:val="baseline"/>
        <w:rPr>
          <w:bCs/>
          <w:kern w:val="2"/>
          <w:sz w:val="28"/>
          <w:szCs w:val="28"/>
          <w:lang w:val="uk-UA"/>
        </w:rPr>
      </w:pPr>
      <w:r w:rsidRPr="004F53AB">
        <w:rPr>
          <w:bCs/>
          <w:kern w:val="2"/>
          <w:sz w:val="28"/>
          <w:szCs w:val="28"/>
          <w:lang w:val="uk-UA"/>
        </w:rPr>
        <w:t>Здатність навчити пацієнта/опікунів самообслуговуванню/догляду, профілактиці захворювань, травм, ускладнень та неповносправності, здоровому способу життя.</w:t>
      </w:r>
    </w:p>
    <w:p w:rsidR="00DE74B1" w:rsidRPr="004F53AB" w:rsidRDefault="00DE74B1" w:rsidP="004F53AB">
      <w:pPr>
        <w:pStyle w:val="a5"/>
        <w:widowControl/>
        <w:numPr>
          <w:ilvl w:val="0"/>
          <w:numId w:val="4"/>
        </w:numPr>
        <w:tabs>
          <w:tab w:val="left" w:pos="176"/>
          <w:tab w:val="left" w:pos="884"/>
        </w:tabs>
        <w:suppressAutoHyphens/>
        <w:autoSpaceDE/>
        <w:autoSpaceDN/>
        <w:spacing w:line="276" w:lineRule="auto"/>
        <w:ind w:left="0" w:firstLine="360"/>
        <w:contextualSpacing/>
        <w:jc w:val="both"/>
        <w:textAlignment w:val="baseline"/>
        <w:rPr>
          <w:bCs/>
          <w:kern w:val="2"/>
          <w:sz w:val="28"/>
          <w:szCs w:val="28"/>
          <w:lang w:val="uk-UA"/>
        </w:rPr>
      </w:pPr>
      <w:r w:rsidRPr="004F53AB">
        <w:rPr>
          <w:bCs/>
          <w:kern w:val="2"/>
          <w:sz w:val="28"/>
          <w:szCs w:val="28"/>
          <w:lang w:val="uk-UA"/>
        </w:rPr>
        <w:t>Здатність знаходити шляхи постійного покращення якості послуг фізичної терапії та ерготерапії.</w:t>
      </w:r>
    </w:p>
    <w:p w:rsidR="00DE74B1" w:rsidRPr="004F53AB" w:rsidRDefault="00DE74B1" w:rsidP="004F53AB">
      <w:pPr>
        <w:pStyle w:val="a5"/>
        <w:numPr>
          <w:ilvl w:val="0"/>
          <w:numId w:val="1"/>
        </w:numPr>
        <w:spacing w:line="276" w:lineRule="auto"/>
        <w:jc w:val="center"/>
        <w:rPr>
          <w:b/>
          <w:sz w:val="28"/>
          <w:szCs w:val="28"/>
          <w:lang w:val="uk-UA"/>
        </w:rPr>
      </w:pPr>
      <w:r w:rsidRPr="004F53AB">
        <w:rPr>
          <w:b/>
          <w:sz w:val="28"/>
          <w:szCs w:val="28"/>
          <w:lang w:val="uk-UA" w:eastAsia="ru-RU"/>
        </w:rPr>
        <w:t>Результати навчання згідно профілю програми, після вивчення ОК:</w:t>
      </w:r>
    </w:p>
    <w:p w:rsidR="00DE74B1" w:rsidRPr="004F53AB" w:rsidRDefault="00DE74B1" w:rsidP="004F53AB">
      <w:pPr>
        <w:pStyle w:val="a5"/>
        <w:numPr>
          <w:ilvl w:val="0"/>
          <w:numId w:val="5"/>
        </w:numPr>
        <w:tabs>
          <w:tab w:val="left" w:pos="709"/>
        </w:tabs>
        <w:spacing w:line="276" w:lineRule="auto"/>
        <w:ind w:left="0" w:firstLine="567"/>
        <w:jc w:val="both"/>
        <w:rPr>
          <w:color w:val="000000"/>
          <w:sz w:val="28"/>
          <w:szCs w:val="28"/>
          <w:lang w:val="uk-UA"/>
        </w:rPr>
      </w:pPr>
      <w:r w:rsidRPr="004F53AB">
        <w:rPr>
          <w:color w:val="000000"/>
          <w:sz w:val="28"/>
          <w:szCs w:val="28"/>
          <w:lang w:val="uk-UA"/>
        </w:rPr>
        <w:t>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w:t>
      </w:r>
    </w:p>
    <w:p w:rsidR="00DE74B1" w:rsidRPr="004F53AB" w:rsidRDefault="00DE74B1" w:rsidP="004F53AB">
      <w:pPr>
        <w:pStyle w:val="a5"/>
        <w:numPr>
          <w:ilvl w:val="0"/>
          <w:numId w:val="5"/>
        </w:numPr>
        <w:tabs>
          <w:tab w:val="left" w:pos="709"/>
        </w:tabs>
        <w:spacing w:line="276" w:lineRule="auto"/>
        <w:ind w:left="0" w:firstLine="567"/>
        <w:jc w:val="both"/>
        <w:rPr>
          <w:color w:val="000000"/>
          <w:sz w:val="28"/>
          <w:szCs w:val="28"/>
          <w:lang w:val="uk-UA"/>
        </w:rPr>
      </w:pPr>
      <w:r w:rsidRPr="004F53AB">
        <w:rPr>
          <w:color w:val="000000"/>
          <w:sz w:val="28"/>
          <w:szCs w:val="28"/>
          <w:lang w:val="uk-UA"/>
        </w:rPr>
        <w:t xml:space="preserve">Застосовувати у професійній діяльності знання біологічних, медичних, </w:t>
      </w:r>
      <w:r w:rsidR="00DA4B0F" w:rsidRPr="004F53AB">
        <w:rPr>
          <w:color w:val="000000"/>
          <w:sz w:val="28"/>
          <w:szCs w:val="28"/>
          <w:lang w:val="uk-UA"/>
        </w:rPr>
        <w:t xml:space="preserve">педагогічних та психосоціальних </w:t>
      </w:r>
      <w:r w:rsidRPr="004F53AB">
        <w:rPr>
          <w:color w:val="000000"/>
          <w:sz w:val="28"/>
          <w:szCs w:val="28"/>
          <w:lang w:val="uk-UA"/>
        </w:rPr>
        <w:t>аспектів фізичної терапії та ерготерапії.</w:t>
      </w:r>
    </w:p>
    <w:p w:rsidR="00DE74B1" w:rsidRPr="004F53AB" w:rsidRDefault="00DE74B1" w:rsidP="004F53AB">
      <w:pPr>
        <w:pStyle w:val="a5"/>
        <w:numPr>
          <w:ilvl w:val="0"/>
          <w:numId w:val="5"/>
        </w:numPr>
        <w:tabs>
          <w:tab w:val="left" w:pos="709"/>
        </w:tabs>
        <w:spacing w:line="276" w:lineRule="auto"/>
        <w:ind w:left="0" w:firstLine="567"/>
        <w:jc w:val="both"/>
        <w:rPr>
          <w:color w:val="000000"/>
          <w:sz w:val="28"/>
          <w:szCs w:val="28"/>
          <w:lang w:val="uk-UA"/>
        </w:rPr>
      </w:pPr>
      <w:r w:rsidRPr="004F53AB">
        <w:rPr>
          <w:color w:val="000000"/>
          <w:sz w:val="28"/>
          <w:szCs w:val="28"/>
          <w:lang w:val="uk-UA"/>
        </w:rPr>
        <w:t xml:space="preserve">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 </w:t>
      </w:r>
    </w:p>
    <w:p w:rsidR="00DA4B0F" w:rsidRPr="004F53AB" w:rsidRDefault="00DE74B1" w:rsidP="004F53AB">
      <w:pPr>
        <w:pStyle w:val="a5"/>
        <w:numPr>
          <w:ilvl w:val="0"/>
          <w:numId w:val="5"/>
        </w:numPr>
        <w:tabs>
          <w:tab w:val="left" w:pos="709"/>
        </w:tabs>
        <w:spacing w:line="276" w:lineRule="auto"/>
        <w:ind w:left="0" w:firstLine="567"/>
        <w:jc w:val="both"/>
        <w:rPr>
          <w:color w:val="000000"/>
          <w:sz w:val="28"/>
          <w:szCs w:val="28"/>
          <w:lang w:val="uk-UA"/>
        </w:rPr>
      </w:pPr>
      <w:r w:rsidRPr="004F53AB">
        <w:rPr>
          <w:color w:val="000000"/>
          <w:sz w:val="28"/>
          <w:szCs w:val="28"/>
          <w:lang w:val="uk-UA"/>
        </w:rPr>
        <w:t>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w:t>
      </w:r>
    </w:p>
    <w:p w:rsidR="00DA4B0F" w:rsidRPr="004F53AB" w:rsidRDefault="00DE74B1" w:rsidP="004F53AB">
      <w:pPr>
        <w:pStyle w:val="a5"/>
        <w:numPr>
          <w:ilvl w:val="0"/>
          <w:numId w:val="5"/>
        </w:numPr>
        <w:tabs>
          <w:tab w:val="left" w:pos="709"/>
        </w:tabs>
        <w:spacing w:line="276" w:lineRule="auto"/>
        <w:ind w:left="0" w:firstLine="567"/>
        <w:jc w:val="both"/>
        <w:rPr>
          <w:color w:val="000000"/>
          <w:sz w:val="28"/>
          <w:szCs w:val="28"/>
          <w:lang w:val="uk-UA"/>
        </w:rPr>
      </w:pPr>
      <w:r w:rsidRPr="004F53AB">
        <w:rPr>
          <w:color w:val="000000"/>
          <w:sz w:val="28"/>
          <w:szCs w:val="28"/>
          <w:lang w:val="uk-UA"/>
        </w:rPr>
        <w:t>Реалізувати індивідуальні програми фізичної терапії, ерготерапії.</w:t>
      </w:r>
    </w:p>
    <w:p w:rsidR="00A70BDE" w:rsidRPr="004F53AB" w:rsidRDefault="00DE74B1" w:rsidP="004F53AB">
      <w:pPr>
        <w:pStyle w:val="a5"/>
        <w:numPr>
          <w:ilvl w:val="0"/>
          <w:numId w:val="5"/>
        </w:numPr>
        <w:tabs>
          <w:tab w:val="left" w:pos="709"/>
        </w:tabs>
        <w:spacing w:line="276" w:lineRule="auto"/>
        <w:ind w:left="0" w:firstLine="567"/>
        <w:jc w:val="both"/>
        <w:rPr>
          <w:color w:val="000000"/>
          <w:sz w:val="28"/>
          <w:szCs w:val="28"/>
          <w:lang w:val="uk-UA"/>
        </w:rPr>
      </w:pPr>
      <w:r w:rsidRPr="004F53AB">
        <w:rPr>
          <w:color w:val="000000"/>
          <w:sz w:val="28"/>
          <w:szCs w:val="28"/>
          <w:lang w:val="uk-UA"/>
        </w:rPr>
        <w:t>Здійснювати заходи фізичної терапії для ліквідації або компенсації рухових порушень та активності (додаток 4).</w:t>
      </w:r>
    </w:p>
    <w:p w:rsidR="00A70BDE" w:rsidRPr="004F53AB" w:rsidRDefault="00DE74B1" w:rsidP="004F53AB">
      <w:pPr>
        <w:pStyle w:val="a5"/>
        <w:numPr>
          <w:ilvl w:val="0"/>
          <w:numId w:val="5"/>
        </w:numPr>
        <w:tabs>
          <w:tab w:val="left" w:pos="709"/>
        </w:tabs>
        <w:spacing w:line="276" w:lineRule="auto"/>
        <w:ind w:left="0" w:firstLine="567"/>
        <w:jc w:val="both"/>
        <w:rPr>
          <w:color w:val="000000"/>
          <w:sz w:val="28"/>
          <w:szCs w:val="28"/>
          <w:lang w:val="uk-UA"/>
        </w:rPr>
      </w:pPr>
      <w:r w:rsidRPr="004F53AB">
        <w:rPr>
          <w:color w:val="000000"/>
          <w:sz w:val="28"/>
          <w:szCs w:val="28"/>
          <w:lang w:val="uk-UA"/>
        </w:rPr>
        <w:t>Здійснювати заходи ерготерапії для ліквідації або компенсації функціональних та асоційованих з ними обмежень активності та участі в діяльності.</w:t>
      </w:r>
    </w:p>
    <w:p w:rsidR="00A70BDE" w:rsidRPr="004F53AB" w:rsidRDefault="00DE74B1" w:rsidP="004F53AB">
      <w:pPr>
        <w:pStyle w:val="a5"/>
        <w:numPr>
          <w:ilvl w:val="0"/>
          <w:numId w:val="5"/>
        </w:numPr>
        <w:tabs>
          <w:tab w:val="left" w:pos="709"/>
        </w:tabs>
        <w:spacing w:line="276" w:lineRule="auto"/>
        <w:ind w:left="0" w:firstLine="567"/>
        <w:jc w:val="both"/>
        <w:rPr>
          <w:color w:val="000000"/>
          <w:sz w:val="28"/>
          <w:szCs w:val="28"/>
          <w:lang w:val="uk-UA"/>
        </w:rPr>
      </w:pPr>
      <w:r w:rsidRPr="004F53AB">
        <w:rPr>
          <w:color w:val="000000"/>
          <w:sz w:val="28"/>
          <w:szCs w:val="28"/>
          <w:lang w:val="uk-UA"/>
        </w:rPr>
        <w:t>Застосовувати сучасні науково-доказові дані у професійній діяльності.</w:t>
      </w:r>
    </w:p>
    <w:p w:rsidR="00A70BDE" w:rsidRPr="004F53AB" w:rsidRDefault="00DE74B1" w:rsidP="004F53AB">
      <w:pPr>
        <w:pStyle w:val="a5"/>
        <w:numPr>
          <w:ilvl w:val="0"/>
          <w:numId w:val="5"/>
        </w:numPr>
        <w:tabs>
          <w:tab w:val="left" w:pos="709"/>
        </w:tabs>
        <w:spacing w:line="276" w:lineRule="auto"/>
        <w:ind w:left="0" w:firstLine="567"/>
        <w:jc w:val="both"/>
        <w:rPr>
          <w:color w:val="000000"/>
          <w:sz w:val="28"/>
          <w:szCs w:val="28"/>
          <w:lang w:val="uk-UA"/>
        </w:rPr>
      </w:pPr>
      <w:r w:rsidRPr="004F53AB">
        <w:rPr>
          <w:color w:val="000000"/>
          <w:sz w:val="28"/>
          <w:szCs w:val="28"/>
          <w:lang w:val="uk-UA"/>
        </w:rPr>
        <w:t>Обирати оптимальні форми, методи і прийоми, які б забезпечили шанобливе ставлення до пацієнта/клієнта, його безпеку/захист, комфорт та приватність.</w:t>
      </w:r>
    </w:p>
    <w:p w:rsidR="00DE74B1" w:rsidRPr="004F53AB" w:rsidRDefault="00DE74B1" w:rsidP="004F53AB">
      <w:pPr>
        <w:pStyle w:val="a5"/>
        <w:numPr>
          <w:ilvl w:val="0"/>
          <w:numId w:val="5"/>
        </w:numPr>
        <w:tabs>
          <w:tab w:val="left" w:pos="709"/>
        </w:tabs>
        <w:spacing w:line="276" w:lineRule="auto"/>
        <w:ind w:left="0" w:firstLine="567"/>
        <w:jc w:val="both"/>
        <w:rPr>
          <w:color w:val="000000"/>
          <w:sz w:val="28"/>
          <w:szCs w:val="28"/>
          <w:lang w:val="uk-UA"/>
        </w:rPr>
      </w:pPr>
      <w:r w:rsidRPr="004F53AB">
        <w:rPr>
          <w:color w:val="000000"/>
          <w:sz w:val="28"/>
          <w:szCs w:val="28"/>
          <w:lang w:val="uk-UA"/>
        </w:rPr>
        <w:t xml:space="preserve">Безпечно та ефективно використовувати обладнання для проведення реабілітаційних заходів, контролю </w:t>
      </w:r>
      <w:r w:rsidRPr="004F53AB">
        <w:rPr>
          <w:color w:val="000000"/>
          <w:sz w:val="28"/>
          <w:szCs w:val="28"/>
          <w:lang w:val="uk-UA"/>
        </w:rPr>
        <w:lastRenderedPageBreak/>
        <w:t>основних життєвих показників пацієнта, допоміжні технічні засоби реабілітації для пересування та самообслуговування.</w:t>
      </w:r>
    </w:p>
    <w:p w:rsidR="00DE74B1" w:rsidRPr="004F53AB" w:rsidRDefault="00DE74B1" w:rsidP="004F53AB">
      <w:pPr>
        <w:pStyle w:val="a5"/>
        <w:numPr>
          <w:ilvl w:val="0"/>
          <w:numId w:val="5"/>
        </w:numPr>
        <w:tabs>
          <w:tab w:val="left" w:pos="709"/>
        </w:tabs>
        <w:spacing w:line="276" w:lineRule="auto"/>
        <w:ind w:left="0" w:firstLine="567"/>
        <w:jc w:val="both"/>
        <w:rPr>
          <w:color w:val="000000"/>
          <w:sz w:val="28"/>
          <w:szCs w:val="28"/>
          <w:lang w:val="uk-UA"/>
        </w:rPr>
      </w:pPr>
      <w:r w:rsidRPr="004F53AB">
        <w:rPr>
          <w:color w:val="000000"/>
          <w:sz w:val="28"/>
          <w:szCs w:val="28"/>
          <w:lang w:val="uk-UA"/>
        </w:rPr>
        <w:t>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w:t>
      </w:r>
    </w:p>
    <w:p w:rsidR="00A70BDE" w:rsidRPr="004F53AB" w:rsidRDefault="00DE74B1" w:rsidP="004F53AB">
      <w:pPr>
        <w:pStyle w:val="a5"/>
        <w:numPr>
          <w:ilvl w:val="0"/>
          <w:numId w:val="5"/>
        </w:numPr>
        <w:tabs>
          <w:tab w:val="left" w:pos="709"/>
        </w:tabs>
        <w:spacing w:line="276" w:lineRule="auto"/>
        <w:ind w:left="0" w:firstLine="567"/>
        <w:jc w:val="both"/>
        <w:rPr>
          <w:color w:val="000000"/>
          <w:sz w:val="28"/>
          <w:szCs w:val="28"/>
          <w:lang w:val="uk-UA"/>
        </w:rPr>
      </w:pPr>
      <w:r w:rsidRPr="004F53AB">
        <w:rPr>
          <w:color w:val="000000"/>
          <w:sz w:val="28"/>
          <w:szCs w:val="28"/>
          <w:lang w:val="uk-UA"/>
        </w:rPr>
        <w:t>Проводити інструктаж та навчання клієнтів, членів їх родин, колег і невеликих груп.</w:t>
      </w:r>
    </w:p>
    <w:p w:rsidR="00A70BDE" w:rsidRPr="004F53AB" w:rsidRDefault="00DE74B1" w:rsidP="004F53AB">
      <w:pPr>
        <w:pStyle w:val="a5"/>
        <w:numPr>
          <w:ilvl w:val="0"/>
          <w:numId w:val="5"/>
        </w:numPr>
        <w:tabs>
          <w:tab w:val="left" w:pos="709"/>
        </w:tabs>
        <w:spacing w:line="276" w:lineRule="auto"/>
        <w:ind w:left="0" w:firstLine="567"/>
        <w:jc w:val="both"/>
        <w:rPr>
          <w:color w:val="000000"/>
          <w:sz w:val="28"/>
          <w:szCs w:val="28"/>
          <w:lang w:val="uk-UA"/>
        </w:rPr>
      </w:pPr>
      <w:r w:rsidRPr="004F53AB">
        <w:rPr>
          <w:color w:val="000000"/>
          <w:sz w:val="28"/>
          <w:szCs w:val="28"/>
          <w:lang w:val="uk-UA"/>
        </w:rPr>
        <w:t>Оцінювати результати виконання програм фізичної терапії та ерготерапії, використовуючи відповідний інструментарій (додаток 3), та за потреби, модифіковувати поточну діяльність.</w:t>
      </w:r>
    </w:p>
    <w:p w:rsidR="00DE74B1" w:rsidRPr="004F53AB" w:rsidRDefault="00DE74B1" w:rsidP="004F53AB">
      <w:pPr>
        <w:pStyle w:val="a5"/>
        <w:numPr>
          <w:ilvl w:val="0"/>
          <w:numId w:val="5"/>
        </w:numPr>
        <w:tabs>
          <w:tab w:val="left" w:pos="709"/>
        </w:tabs>
        <w:spacing w:line="276" w:lineRule="auto"/>
        <w:ind w:left="0" w:firstLine="567"/>
        <w:jc w:val="both"/>
        <w:rPr>
          <w:color w:val="000000"/>
          <w:sz w:val="28"/>
          <w:szCs w:val="28"/>
          <w:lang w:val="uk-UA"/>
        </w:rPr>
      </w:pPr>
      <w:r w:rsidRPr="004F53AB">
        <w:rPr>
          <w:color w:val="000000"/>
          <w:sz w:val="28"/>
          <w:szCs w:val="28"/>
          <w:lang w:val="uk-UA"/>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p w:rsidR="00DE74B1" w:rsidRPr="004F53AB" w:rsidRDefault="00DE74B1" w:rsidP="004F53AB">
      <w:pPr>
        <w:pStyle w:val="a5"/>
        <w:numPr>
          <w:ilvl w:val="0"/>
          <w:numId w:val="5"/>
        </w:numPr>
        <w:tabs>
          <w:tab w:val="left" w:pos="709"/>
        </w:tabs>
        <w:spacing w:line="276" w:lineRule="auto"/>
        <w:ind w:left="0" w:firstLine="567"/>
        <w:jc w:val="both"/>
        <w:rPr>
          <w:color w:val="000000"/>
          <w:sz w:val="28"/>
          <w:szCs w:val="28"/>
          <w:lang w:val="uk-UA"/>
        </w:rPr>
      </w:pPr>
      <w:r w:rsidRPr="004F53AB">
        <w:rPr>
          <w:sz w:val="28"/>
          <w:szCs w:val="28"/>
          <w:lang w:val="uk-UA"/>
        </w:rPr>
        <w:t>Використовувати знання про біохімічні основи функціонування людського організму, його рухової активності, втоми і відновлення фізичної працездатності у процесі терапії та реабілітації пацієнтів/клієнтів.</w:t>
      </w:r>
    </w:p>
    <w:p w:rsidR="00DE74B1" w:rsidRPr="004F53AB" w:rsidRDefault="00DE74B1" w:rsidP="004F53AB">
      <w:pPr>
        <w:pStyle w:val="a5"/>
        <w:numPr>
          <w:ilvl w:val="0"/>
          <w:numId w:val="1"/>
        </w:numPr>
        <w:tabs>
          <w:tab w:val="left" w:pos="6727"/>
        </w:tabs>
        <w:spacing w:line="276" w:lineRule="auto"/>
        <w:jc w:val="center"/>
        <w:rPr>
          <w:b/>
          <w:sz w:val="28"/>
          <w:szCs w:val="28"/>
          <w:lang w:val="uk-UA"/>
        </w:rPr>
      </w:pPr>
      <w:r w:rsidRPr="004F53AB">
        <w:rPr>
          <w:b/>
          <w:sz w:val="28"/>
          <w:szCs w:val="28"/>
          <w:lang w:val="uk-UA"/>
        </w:rPr>
        <w:t>Методична картка освітнього компонента</w:t>
      </w:r>
    </w:p>
    <w:tbl>
      <w:tblPr>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5470"/>
        <w:gridCol w:w="3686"/>
        <w:gridCol w:w="3803"/>
      </w:tblGrid>
      <w:tr w:rsidR="00DE74B1" w:rsidRPr="004F53AB" w:rsidTr="00A70BDE">
        <w:trPr>
          <w:trHeight w:val="415"/>
        </w:trPr>
        <w:tc>
          <w:tcPr>
            <w:tcW w:w="1442" w:type="dxa"/>
            <w:shd w:val="clear" w:color="auto" w:fill="auto"/>
          </w:tcPr>
          <w:p w:rsidR="00DE74B1" w:rsidRPr="004F53AB" w:rsidRDefault="00DE74B1" w:rsidP="004F53AB">
            <w:pPr>
              <w:spacing w:line="276" w:lineRule="auto"/>
              <w:jc w:val="center"/>
              <w:rPr>
                <w:rFonts w:ascii="Times New Roman" w:eastAsia="Calibri" w:hAnsi="Times New Roman"/>
                <w:b/>
                <w:sz w:val="28"/>
                <w:szCs w:val="28"/>
                <w:lang w:val="uk-UA"/>
              </w:rPr>
            </w:pPr>
            <w:r w:rsidRPr="004F53AB">
              <w:rPr>
                <w:rFonts w:ascii="Times New Roman" w:eastAsia="Calibri" w:hAnsi="Times New Roman"/>
                <w:b/>
                <w:sz w:val="28"/>
                <w:szCs w:val="28"/>
                <w:lang w:val="uk-UA"/>
              </w:rPr>
              <w:t>№ п/п</w:t>
            </w:r>
          </w:p>
        </w:tc>
        <w:tc>
          <w:tcPr>
            <w:tcW w:w="5470" w:type="dxa"/>
            <w:shd w:val="clear" w:color="auto" w:fill="auto"/>
          </w:tcPr>
          <w:p w:rsidR="00DE74B1" w:rsidRPr="004F53AB" w:rsidRDefault="00DE74B1" w:rsidP="004F53AB">
            <w:pPr>
              <w:spacing w:line="276" w:lineRule="auto"/>
              <w:jc w:val="center"/>
              <w:rPr>
                <w:rFonts w:ascii="Times New Roman" w:eastAsia="Calibri" w:hAnsi="Times New Roman"/>
                <w:b/>
                <w:sz w:val="28"/>
                <w:szCs w:val="28"/>
                <w:lang w:val="uk-UA"/>
              </w:rPr>
            </w:pPr>
            <w:r w:rsidRPr="004F53AB">
              <w:rPr>
                <w:rFonts w:ascii="Times New Roman" w:eastAsia="Calibri" w:hAnsi="Times New Roman"/>
                <w:b/>
                <w:sz w:val="28"/>
                <w:szCs w:val="28"/>
                <w:lang w:val="uk-UA"/>
              </w:rPr>
              <w:t>Назва відділення</w:t>
            </w:r>
          </w:p>
        </w:tc>
        <w:tc>
          <w:tcPr>
            <w:tcW w:w="3686" w:type="dxa"/>
            <w:shd w:val="clear" w:color="auto" w:fill="auto"/>
          </w:tcPr>
          <w:p w:rsidR="00DE74B1" w:rsidRPr="004F53AB" w:rsidRDefault="00DE74B1" w:rsidP="004F53AB">
            <w:pPr>
              <w:spacing w:line="276" w:lineRule="auto"/>
              <w:jc w:val="center"/>
              <w:rPr>
                <w:rFonts w:ascii="Times New Roman" w:eastAsia="Calibri" w:hAnsi="Times New Roman"/>
                <w:b/>
                <w:sz w:val="28"/>
                <w:szCs w:val="28"/>
                <w:lang w:val="uk-UA"/>
              </w:rPr>
            </w:pPr>
            <w:r w:rsidRPr="004F53AB">
              <w:rPr>
                <w:rFonts w:ascii="Times New Roman" w:eastAsia="Calibri" w:hAnsi="Times New Roman"/>
                <w:b/>
                <w:sz w:val="28"/>
                <w:szCs w:val="28"/>
                <w:lang w:val="uk-UA"/>
              </w:rPr>
              <w:t>Кількість днів</w:t>
            </w:r>
          </w:p>
        </w:tc>
        <w:tc>
          <w:tcPr>
            <w:tcW w:w="3803" w:type="dxa"/>
            <w:shd w:val="clear" w:color="auto" w:fill="auto"/>
          </w:tcPr>
          <w:p w:rsidR="00DE74B1" w:rsidRPr="004F53AB" w:rsidRDefault="00DE74B1" w:rsidP="004F53AB">
            <w:pPr>
              <w:spacing w:line="276" w:lineRule="auto"/>
              <w:jc w:val="center"/>
              <w:rPr>
                <w:rFonts w:ascii="Times New Roman" w:eastAsia="Calibri" w:hAnsi="Times New Roman"/>
                <w:b/>
                <w:sz w:val="28"/>
                <w:szCs w:val="28"/>
                <w:lang w:val="uk-UA"/>
              </w:rPr>
            </w:pPr>
            <w:r w:rsidRPr="004F53AB">
              <w:rPr>
                <w:rFonts w:ascii="Times New Roman" w:eastAsia="Calibri" w:hAnsi="Times New Roman"/>
                <w:b/>
                <w:sz w:val="28"/>
                <w:szCs w:val="28"/>
                <w:lang w:val="uk-UA"/>
              </w:rPr>
              <w:t>Кількість годин</w:t>
            </w:r>
          </w:p>
        </w:tc>
      </w:tr>
      <w:tr w:rsidR="00DE74B1" w:rsidRPr="004F53AB" w:rsidTr="00A70BDE">
        <w:trPr>
          <w:trHeight w:val="307"/>
        </w:trPr>
        <w:tc>
          <w:tcPr>
            <w:tcW w:w="1442" w:type="dxa"/>
            <w:shd w:val="clear" w:color="auto" w:fill="auto"/>
          </w:tcPr>
          <w:p w:rsidR="00DE74B1" w:rsidRPr="004F53AB" w:rsidRDefault="00DE74B1" w:rsidP="004F53AB">
            <w:pPr>
              <w:spacing w:line="276" w:lineRule="auto"/>
              <w:jc w:val="center"/>
              <w:rPr>
                <w:rFonts w:ascii="Times New Roman" w:eastAsia="Calibri" w:hAnsi="Times New Roman"/>
                <w:sz w:val="28"/>
                <w:szCs w:val="28"/>
                <w:lang w:val="uk-UA"/>
              </w:rPr>
            </w:pPr>
            <w:r w:rsidRPr="004F53AB">
              <w:rPr>
                <w:rFonts w:ascii="Times New Roman" w:eastAsia="Calibri" w:hAnsi="Times New Roman"/>
                <w:sz w:val="28"/>
                <w:szCs w:val="28"/>
                <w:lang w:val="uk-UA"/>
              </w:rPr>
              <w:t>1</w:t>
            </w:r>
          </w:p>
        </w:tc>
        <w:tc>
          <w:tcPr>
            <w:tcW w:w="5470" w:type="dxa"/>
            <w:shd w:val="clear" w:color="auto" w:fill="auto"/>
          </w:tcPr>
          <w:p w:rsidR="00DE74B1" w:rsidRPr="004F53AB" w:rsidRDefault="00DE74B1" w:rsidP="004F53AB">
            <w:pPr>
              <w:spacing w:line="276" w:lineRule="auto"/>
              <w:rPr>
                <w:rFonts w:ascii="Times New Roman" w:eastAsia="Calibri" w:hAnsi="Times New Roman"/>
                <w:sz w:val="28"/>
                <w:szCs w:val="28"/>
                <w:lang w:val="uk-UA"/>
              </w:rPr>
            </w:pPr>
            <w:r w:rsidRPr="004F53AB">
              <w:rPr>
                <w:rFonts w:ascii="Times New Roman" w:eastAsia="Calibri" w:hAnsi="Times New Roman"/>
                <w:sz w:val="28"/>
                <w:szCs w:val="28"/>
                <w:lang w:val="uk-UA"/>
              </w:rPr>
              <w:t>Реабілітаційне відділення</w:t>
            </w:r>
          </w:p>
        </w:tc>
        <w:tc>
          <w:tcPr>
            <w:tcW w:w="3686" w:type="dxa"/>
            <w:shd w:val="clear" w:color="auto" w:fill="auto"/>
          </w:tcPr>
          <w:p w:rsidR="00DE74B1" w:rsidRPr="004F53AB" w:rsidRDefault="00147B72" w:rsidP="004F53AB">
            <w:pPr>
              <w:spacing w:line="276" w:lineRule="auto"/>
              <w:jc w:val="center"/>
              <w:rPr>
                <w:rFonts w:ascii="Times New Roman" w:eastAsia="Calibri" w:hAnsi="Times New Roman"/>
                <w:sz w:val="28"/>
                <w:szCs w:val="28"/>
                <w:lang w:val="uk-UA"/>
              </w:rPr>
            </w:pPr>
            <w:r w:rsidRPr="004F53AB">
              <w:rPr>
                <w:rFonts w:ascii="Times New Roman" w:eastAsia="Calibri" w:hAnsi="Times New Roman"/>
                <w:sz w:val="28"/>
                <w:szCs w:val="28"/>
                <w:lang w:val="uk-UA"/>
              </w:rPr>
              <w:t>3</w:t>
            </w:r>
            <w:r w:rsidR="00DE74B1" w:rsidRPr="004F53AB">
              <w:rPr>
                <w:rFonts w:ascii="Times New Roman" w:eastAsia="Calibri" w:hAnsi="Times New Roman"/>
                <w:sz w:val="28"/>
                <w:szCs w:val="28"/>
                <w:lang w:val="uk-UA"/>
              </w:rPr>
              <w:t>5</w:t>
            </w:r>
          </w:p>
        </w:tc>
        <w:tc>
          <w:tcPr>
            <w:tcW w:w="3803" w:type="dxa"/>
            <w:shd w:val="clear" w:color="auto" w:fill="auto"/>
          </w:tcPr>
          <w:p w:rsidR="00DE74B1" w:rsidRPr="004F53AB" w:rsidRDefault="00A70BDE" w:rsidP="004F53AB">
            <w:pPr>
              <w:spacing w:line="276" w:lineRule="auto"/>
              <w:jc w:val="center"/>
              <w:rPr>
                <w:rFonts w:ascii="Times New Roman" w:eastAsia="Calibri" w:hAnsi="Times New Roman"/>
                <w:sz w:val="28"/>
                <w:szCs w:val="28"/>
                <w:lang w:val="uk-UA"/>
              </w:rPr>
            </w:pPr>
            <w:r w:rsidRPr="004F53AB">
              <w:rPr>
                <w:rFonts w:ascii="Times New Roman" w:eastAsia="Calibri" w:hAnsi="Times New Roman"/>
                <w:sz w:val="28"/>
                <w:szCs w:val="28"/>
                <w:lang w:val="uk-UA"/>
              </w:rPr>
              <w:t>210</w:t>
            </w:r>
          </w:p>
        </w:tc>
      </w:tr>
      <w:tr w:rsidR="00DE74B1" w:rsidRPr="004F53AB" w:rsidTr="00A70BDE">
        <w:trPr>
          <w:trHeight w:val="346"/>
        </w:trPr>
        <w:tc>
          <w:tcPr>
            <w:tcW w:w="14401" w:type="dxa"/>
            <w:gridSpan w:val="4"/>
            <w:shd w:val="clear" w:color="auto" w:fill="auto"/>
          </w:tcPr>
          <w:p w:rsidR="00DE74B1" w:rsidRPr="004F53AB" w:rsidRDefault="00927DFA" w:rsidP="004F53AB">
            <w:pPr>
              <w:spacing w:line="276" w:lineRule="auto"/>
              <w:jc w:val="center"/>
              <w:rPr>
                <w:rFonts w:ascii="Times New Roman" w:eastAsia="Calibri" w:hAnsi="Times New Roman"/>
                <w:sz w:val="28"/>
                <w:szCs w:val="28"/>
                <w:lang w:val="uk-UA"/>
              </w:rPr>
            </w:pPr>
            <w:r w:rsidRPr="004F53AB">
              <w:rPr>
                <w:rFonts w:ascii="Times New Roman" w:eastAsia="Calibri" w:hAnsi="Times New Roman"/>
                <w:sz w:val="28"/>
                <w:szCs w:val="28"/>
                <w:lang w:val="uk-UA"/>
              </w:rPr>
              <w:t>Всього: 210</w:t>
            </w:r>
            <w:r w:rsidR="00DE74B1" w:rsidRPr="004F53AB">
              <w:rPr>
                <w:rFonts w:ascii="Times New Roman" w:eastAsia="Calibri" w:hAnsi="Times New Roman"/>
                <w:sz w:val="28"/>
                <w:szCs w:val="28"/>
                <w:lang w:val="uk-UA"/>
              </w:rPr>
              <w:t xml:space="preserve"> годин</w:t>
            </w:r>
          </w:p>
        </w:tc>
      </w:tr>
    </w:tbl>
    <w:p w:rsidR="00A70BDE" w:rsidRPr="004F53AB" w:rsidRDefault="00A70BDE" w:rsidP="004F53AB">
      <w:pPr>
        <w:pStyle w:val="a5"/>
        <w:spacing w:line="276" w:lineRule="auto"/>
        <w:ind w:left="709"/>
        <w:jc w:val="center"/>
        <w:rPr>
          <w:b/>
          <w:sz w:val="28"/>
          <w:szCs w:val="28"/>
          <w:lang w:val="uk-UA"/>
        </w:rPr>
      </w:pPr>
    </w:p>
    <w:p w:rsidR="00DE74B1" w:rsidRPr="004F53AB" w:rsidRDefault="00DE74B1" w:rsidP="004F53AB">
      <w:pPr>
        <w:pStyle w:val="a5"/>
        <w:spacing w:line="276" w:lineRule="auto"/>
        <w:ind w:left="709"/>
        <w:jc w:val="center"/>
        <w:rPr>
          <w:b/>
          <w:sz w:val="28"/>
          <w:szCs w:val="28"/>
          <w:lang w:val="uk-UA"/>
        </w:rPr>
      </w:pPr>
      <w:r w:rsidRPr="004F53AB">
        <w:rPr>
          <w:b/>
          <w:sz w:val="28"/>
          <w:szCs w:val="28"/>
          <w:lang w:val="uk-UA"/>
        </w:rPr>
        <w:t>ПЕРЕЛІК ПРАКТИЧНИХ НАВИЧОК</w:t>
      </w:r>
    </w:p>
    <w:p w:rsidR="00FC78DA" w:rsidRPr="004F53AB" w:rsidRDefault="00FC78DA" w:rsidP="004F53AB">
      <w:pPr>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lang w:val="uk-UA" w:eastAsia="uk-UA"/>
        </w:rPr>
        <w:t>Здійснення огляду пацієнта/клієнта, оцінка його стану.</w:t>
      </w:r>
    </w:p>
    <w:p w:rsidR="00FC78DA" w:rsidRPr="004F53AB" w:rsidRDefault="00FC78DA" w:rsidP="004F53AB">
      <w:pPr>
        <w:widowControl/>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pacing w:val="-6"/>
          <w:sz w:val="28"/>
          <w:szCs w:val="28"/>
          <w:lang w:val="uk-UA" w:eastAsia="uk-UA"/>
        </w:rPr>
        <w:t>Проведення опитування пацієнта.</w:t>
      </w:r>
    </w:p>
    <w:p w:rsidR="00FC78DA" w:rsidRPr="004F53AB" w:rsidRDefault="00FC78DA" w:rsidP="004F53AB">
      <w:pPr>
        <w:widowControl/>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lang w:val="uk-UA"/>
        </w:rPr>
        <w:t>Обстеження свідомості та тяжкості стану пацієнта</w:t>
      </w:r>
    </w:p>
    <w:p w:rsidR="00FC78DA" w:rsidRPr="004F53AB" w:rsidRDefault="00FC78DA" w:rsidP="004F53AB">
      <w:pPr>
        <w:widowControl/>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lang w:val="uk-UA"/>
        </w:rPr>
        <w:t>Оцінювання больової чутливості.</w:t>
      </w:r>
    </w:p>
    <w:p w:rsidR="00FC78DA" w:rsidRPr="004F53AB" w:rsidRDefault="00FC78DA" w:rsidP="004F53AB">
      <w:pPr>
        <w:widowControl/>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lang w:val="uk-UA"/>
        </w:rPr>
        <w:t>Оцінювання тактильної чутливості.</w:t>
      </w:r>
    </w:p>
    <w:p w:rsidR="00FC78DA" w:rsidRPr="004F53AB" w:rsidRDefault="00FC78DA" w:rsidP="004F53AB">
      <w:pPr>
        <w:widowControl/>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lang w:val="uk-UA"/>
        </w:rPr>
        <w:t>Оцінювання температурної чутливості.</w:t>
      </w:r>
    </w:p>
    <w:p w:rsidR="00FC78DA" w:rsidRPr="004F53AB" w:rsidRDefault="00FC78DA" w:rsidP="004F53AB">
      <w:pPr>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pacing w:val="-6"/>
          <w:sz w:val="28"/>
          <w:szCs w:val="28"/>
          <w:lang w:val="uk-UA" w:eastAsia="uk-UA"/>
        </w:rPr>
        <w:t>Проведення огляду та визначення стану опорно-рухової системи.</w:t>
      </w:r>
    </w:p>
    <w:p w:rsidR="00FC78DA" w:rsidRPr="004F53AB" w:rsidRDefault="00FC78DA" w:rsidP="004F53AB">
      <w:pPr>
        <w:widowControl/>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lang w:val="uk-UA"/>
        </w:rPr>
        <w:lastRenderedPageBreak/>
        <w:t>Оцінювання м’язово-суглобового відчуття.</w:t>
      </w:r>
    </w:p>
    <w:p w:rsidR="00FC78DA" w:rsidRPr="004F53AB" w:rsidRDefault="00FC78DA" w:rsidP="004F53AB">
      <w:pPr>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lang w:val="uk-UA"/>
        </w:rPr>
        <w:t>Оцінювання постурального балансу.</w:t>
      </w:r>
    </w:p>
    <w:p w:rsidR="00FC78DA" w:rsidRPr="004F53AB" w:rsidRDefault="00FC78DA" w:rsidP="004F53AB">
      <w:pPr>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lang w:val="uk-UA" w:eastAsia="uk-UA"/>
        </w:rPr>
        <w:t>Визначення частоти та характеристики дихання.</w:t>
      </w:r>
    </w:p>
    <w:p w:rsidR="00FC78DA" w:rsidRPr="004F53AB" w:rsidRDefault="00FC78DA" w:rsidP="004F53AB">
      <w:pPr>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lang w:val="uk-UA" w:eastAsia="uk-UA"/>
        </w:rPr>
        <w:t>Визначення характеристик пульсу.</w:t>
      </w:r>
    </w:p>
    <w:p w:rsidR="00FC78DA" w:rsidRPr="004F53AB" w:rsidRDefault="00FC78DA" w:rsidP="004F53AB">
      <w:pPr>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pacing w:val="-4"/>
          <w:sz w:val="28"/>
          <w:szCs w:val="28"/>
          <w:lang w:val="uk-UA" w:eastAsia="uk-UA"/>
        </w:rPr>
        <w:t>Вимірювання артеріального тиску, оцінювання.</w:t>
      </w:r>
    </w:p>
    <w:p w:rsidR="00FC78DA" w:rsidRPr="004F53AB" w:rsidRDefault="00FC78DA" w:rsidP="004F53AB">
      <w:pPr>
        <w:widowControl/>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lang w:val="uk-UA" w:eastAsia="uk-UA"/>
        </w:rPr>
        <w:t>Проведення антропометричних вимірювань (вага, зріст, обводи).</w:t>
      </w:r>
    </w:p>
    <w:p w:rsidR="00FC78DA" w:rsidRPr="004F53AB" w:rsidRDefault="00FC78DA" w:rsidP="004F53AB">
      <w:pPr>
        <w:pStyle w:val="11"/>
        <w:widowControl w:val="0"/>
        <w:numPr>
          <w:ilvl w:val="0"/>
          <w:numId w:val="10"/>
        </w:numPr>
        <w:shd w:val="clear" w:color="auto" w:fill="auto"/>
        <w:spacing w:line="276" w:lineRule="auto"/>
        <w:ind w:left="0" w:firstLine="0"/>
        <w:jc w:val="both"/>
        <w:rPr>
          <w:bCs/>
          <w:sz w:val="28"/>
          <w:szCs w:val="28"/>
          <w:lang w:val="uk-UA"/>
        </w:rPr>
      </w:pPr>
      <w:r w:rsidRPr="004F53AB">
        <w:rPr>
          <w:sz w:val="28"/>
          <w:szCs w:val="28"/>
          <w:lang w:val="uk-UA"/>
        </w:rPr>
        <w:t xml:space="preserve">Провести ерготерапевтичне оцінювання та функціональне обстеження пацієнтів при функціональних пошкодженнях різного типу. </w:t>
      </w:r>
    </w:p>
    <w:p w:rsidR="00FC78DA" w:rsidRPr="004F53AB" w:rsidRDefault="00FC78DA" w:rsidP="004F53AB">
      <w:pPr>
        <w:pStyle w:val="11"/>
        <w:widowControl w:val="0"/>
        <w:numPr>
          <w:ilvl w:val="0"/>
          <w:numId w:val="10"/>
        </w:numPr>
        <w:shd w:val="clear" w:color="auto" w:fill="auto"/>
        <w:spacing w:line="276" w:lineRule="auto"/>
        <w:ind w:left="0" w:firstLine="0"/>
        <w:jc w:val="both"/>
        <w:rPr>
          <w:bCs/>
          <w:sz w:val="28"/>
          <w:szCs w:val="28"/>
          <w:lang w:val="uk-UA"/>
        </w:rPr>
      </w:pPr>
      <w:r w:rsidRPr="004F53AB">
        <w:rPr>
          <w:sz w:val="28"/>
          <w:szCs w:val="28"/>
          <w:lang w:val="uk-UA"/>
        </w:rPr>
        <w:t xml:space="preserve">Провести оцінювання стану неврологічних хворих. </w:t>
      </w:r>
    </w:p>
    <w:p w:rsidR="00FC78DA" w:rsidRPr="004F53AB" w:rsidRDefault="00FC78DA" w:rsidP="004F53AB">
      <w:pPr>
        <w:pStyle w:val="11"/>
        <w:widowControl w:val="0"/>
        <w:numPr>
          <w:ilvl w:val="0"/>
          <w:numId w:val="10"/>
        </w:numPr>
        <w:shd w:val="clear" w:color="auto" w:fill="auto"/>
        <w:spacing w:line="276" w:lineRule="auto"/>
        <w:ind w:left="0" w:firstLine="0"/>
        <w:jc w:val="both"/>
        <w:rPr>
          <w:bCs/>
          <w:sz w:val="28"/>
          <w:szCs w:val="28"/>
          <w:lang w:val="uk-UA"/>
        </w:rPr>
      </w:pPr>
      <w:r w:rsidRPr="004F53AB">
        <w:rPr>
          <w:bCs/>
          <w:sz w:val="28"/>
          <w:szCs w:val="28"/>
          <w:lang w:val="uk-UA"/>
        </w:rPr>
        <w:t xml:space="preserve">Провести оцінювання дрібної моторики за допомогою стандартизованих тестів. </w:t>
      </w:r>
    </w:p>
    <w:p w:rsidR="00FC78DA" w:rsidRPr="004F53AB" w:rsidRDefault="00FC78DA" w:rsidP="004F53AB">
      <w:pPr>
        <w:pStyle w:val="11"/>
        <w:widowControl w:val="0"/>
        <w:numPr>
          <w:ilvl w:val="0"/>
          <w:numId w:val="10"/>
        </w:numPr>
        <w:shd w:val="clear" w:color="auto" w:fill="auto"/>
        <w:spacing w:line="276" w:lineRule="auto"/>
        <w:ind w:left="0" w:firstLine="0"/>
        <w:jc w:val="both"/>
        <w:rPr>
          <w:bCs/>
          <w:sz w:val="28"/>
          <w:szCs w:val="28"/>
          <w:lang w:val="uk-UA"/>
        </w:rPr>
      </w:pPr>
      <w:r w:rsidRPr="004F53AB">
        <w:rPr>
          <w:bCs/>
          <w:sz w:val="28"/>
          <w:szCs w:val="28"/>
          <w:lang w:val="uk-UA"/>
        </w:rPr>
        <w:t>Провести основні вправи для тренування дрібної моторики і розвитку функцій кисті.</w:t>
      </w:r>
    </w:p>
    <w:p w:rsidR="00FC78DA" w:rsidRPr="004F53AB" w:rsidRDefault="00FC78DA" w:rsidP="004F53AB">
      <w:pPr>
        <w:pStyle w:val="11"/>
        <w:widowControl w:val="0"/>
        <w:numPr>
          <w:ilvl w:val="0"/>
          <w:numId w:val="10"/>
        </w:numPr>
        <w:shd w:val="clear" w:color="auto" w:fill="auto"/>
        <w:spacing w:line="276" w:lineRule="auto"/>
        <w:ind w:left="0" w:hanging="5"/>
        <w:jc w:val="both"/>
        <w:rPr>
          <w:sz w:val="28"/>
          <w:szCs w:val="28"/>
          <w:lang w:val="uk-UA"/>
        </w:rPr>
      </w:pPr>
      <w:r w:rsidRPr="004F53AB">
        <w:rPr>
          <w:bCs/>
          <w:sz w:val="28"/>
          <w:szCs w:val="28"/>
          <w:lang w:val="uk-UA"/>
        </w:rPr>
        <w:t xml:space="preserve">Провести мануально м’язеве тестування. </w:t>
      </w:r>
    </w:p>
    <w:p w:rsidR="00FC78DA" w:rsidRPr="004F53AB" w:rsidRDefault="00FC78DA" w:rsidP="004F53AB">
      <w:pPr>
        <w:pStyle w:val="11"/>
        <w:widowControl w:val="0"/>
        <w:numPr>
          <w:ilvl w:val="0"/>
          <w:numId w:val="10"/>
        </w:numPr>
        <w:shd w:val="clear" w:color="auto" w:fill="auto"/>
        <w:spacing w:line="276" w:lineRule="auto"/>
        <w:ind w:left="0" w:hanging="5"/>
        <w:jc w:val="both"/>
        <w:rPr>
          <w:sz w:val="28"/>
          <w:szCs w:val="28"/>
          <w:lang w:val="uk-UA"/>
        </w:rPr>
      </w:pPr>
      <w:r w:rsidRPr="004F53AB">
        <w:rPr>
          <w:bCs/>
          <w:sz w:val="28"/>
          <w:szCs w:val="28"/>
          <w:lang w:val="uk-UA"/>
        </w:rPr>
        <w:t xml:space="preserve">Провести оцінювання функціонального стану пацієнта за допомогою шкал Ашворта, Ренкіна, Берга, індекс Бартела. </w:t>
      </w:r>
    </w:p>
    <w:p w:rsidR="00FC78DA" w:rsidRPr="004F53AB" w:rsidRDefault="00FC78DA" w:rsidP="004F53AB">
      <w:pPr>
        <w:pStyle w:val="11"/>
        <w:widowControl w:val="0"/>
        <w:numPr>
          <w:ilvl w:val="0"/>
          <w:numId w:val="10"/>
        </w:numPr>
        <w:shd w:val="clear" w:color="auto" w:fill="auto"/>
        <w:spacing w:line="276" w:lineRule="auto"/>
        <w:ind w:left="0" w:hanging="5"/>
        <w:jc w:val="both"/>
        <w:rPr>
          <w:sz w:val="28"/>
          <w:szCs w:val="28"/>
          <w:lang w:val="uk-UA"/>
        </w:rPr>
      </w:pPr>
      <w:r w:rsidRPr="004F53AB">
        <w:rPr>
          <w:bCs/>
          <w:sz w:val="28"/>
          <w:szCs w:val="28"/>
          <w:lang w:val="uk-UA"/>
        </w:rPr>
        <w:t>Визначити рухливість в суглобах.</w:t>
      </w:r>
    </w:p>
    <w:p w:rsidR="00FC78DA" w:rsidRPr="004F53AB" w:rsidRDefault="00FC78DA" w:rsidP="004F53AB">
      <w:pPr>
        <w:widowControl/>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bCs/>
          <w:sz w:val="28"/>
          <w:szCs w:val="28"/>
          <w:lang w:val="uk-UA"/>
        </w:rPr>
        <w:t xml:space="preserve">Провести страхування </w:t>
      </w:r>
      <w:r w:rsidRPr="004F53AB">
        <w:rPr>
          <w:rFonts w:ascii="Times New Roman" w:hAnsi="Times New Roman"/>
          <w:sz w:val="28"/>
          <w:szCs w:val="28"/>
          <w:lang w:val="uk-UA"/>
        </w:rPr>
        <w:t>пацієнта під час застосування допоміжних засобів для пересування.</w:t>
      </w:r>
    </w:p>
    <w:p w:rsidR="00FC78DA" w:rsidRPr="004F53AB" w:rsidRDefault="00FC78DA" w:rsidP="004F53AB">
      <w:pPr>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lang w:val="uk-UA" w:eastAsia="uk-UA"/>
        </w:rPr>
        <w:t>Навички мотивувати пацієнта/клієнта до співпраці.</w:t>
      </w:r>
    </w:p>
    <w:p w:rsidR="00FC78DA" w:rsidRPr="004F53AB" w:rsidRDefault="00FC78DA" w:rsidP="004F53AB">
      <w:pPr>
        <w:pStyle w:val="a5"/>
        <w:widowControl/>
        <w:numPr>
          <w:ilvl w:val="0"/>
          <w:numId w:val="10"/>
        </w:numPr>
        <w:suppressAutoHyphens/>
        <w:autoSpaceDE/>
        <w:autoSpaceDN/>
        <w:spacing w:line="276" w:lineRule="auto"/>
        <w:ind w:left="0" w:hanging="5"/>
        <w:contextualSpacing/>
        <w:jc w:val="both"/>
        <w:rPr>
          <w:sz w:val="28"/>
          <w:szCs w:val="28"/>
          <w:lang w:val="uk-UA"/>
        </w:rPr>
      </w:pPr>
      <w:r w:rsidRPr="004F53AB">
        <w:rPr>
          <w:sz w:val="28"/>
          <w:szCs w:val="28"/>
          <w:lang w:val="uk-UA"/>
        </w:rPr>
        <w:t xml:space="preserve">Навчити пацієнта застосовувати адаптивні засоби для ванної кімнати, кухні, спальні. Користування пристроями для догляду, для комунікації. </w:t>
      </w:r>
    </w:p>
    <w:p w:rsidR="00FC78DA" w:rsidRPr="004F53AB" w:rsidRDefault="00FC78DA" w:rsidP="004F53AB">
      <w:pPr>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lang w:val="uk-UA" w:eastAsia="uk-UA"/>
        </w:rPr>
        <w:t>Практичні навички спілкування з пацієнтами /клієнтами та їх родичами і близькими.</w:t>
      </w:r>
    </w:p>
    <w:p w:rsidR="00FC78DA" w:rsidRPr="004F53AB" w:rsidRDefault="00FC78DA" w:rsidP="004F53AB">
      <w:pPr>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lang w:val="uk-UA" w:eastAsia="uk-UA"/>
        </w:rPr>
        <w:t>Забезпечувати відповідність заходів фізичної реабілітації функціональним можливостям та потребам пацієнта/клієнта.</w:t>
      </w:r>
    </w:p>
    <w:p w:rsidR="00FC78DA" w:rsidRPr="004F53AB" w:rsidRDefault="00FC78DA" w:rsidP="004F53AB">
      <w:pPr>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lang w:val="uk-UA" w:eastAsia="uk-UA"/>
        </w:rPr>
        <w:t>Проводити оперативний, поточний та етапний контроль стану пацієнта/клієнта відповідними засобами і методами та документувати отримані результати.</w:t>
      </w:r>
    </w:p>
    <w:p w:rsidR="00FC78DA" w:rsidRPr="004F53AB" w:rsidRDefault="00FC78DA" w:rsidP="004F53AB">
      <w:pPr>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bCs/>
          <w:sz w:val="28"/>
          <w:szCs w:val="28"/>
          <w:lang w:val="uk-UA"/>
        </w:rPr>
        <w:t>Проводити</w:t>
      </w:r>
      <w:r w:rsidR="00A70BDE" w:rsidRPr="004F53AB">
        <w:rPr>
          <w:rFonts w:ascii="Times New Roman" w:hAnsi="Times New Roman"/>
          <w:bCs/>
          <w:sz w:val="28"/>
          <w:szCs w:val="28"/>
          <w:lang w:val="uk-UA"/>
        </w:rPr>
        <w:t xml:space="preserve"> позиціонування</w:t>
      </w:r>
      <w:r w:rsidRPr="004F53AB">
        <w:rPr>
          <w:rFonts w:ascii="Times New Roman" w:hAnsi="Times New Roman"/>
          <w:bCs/>
          <w:sz w:val="28"/>
          <w:szCs w:val="28"/>
          <w:lang w:val="uk-UA"/>
        </w:rPr>
        <w:t xml:space="preserve"> «Положення Фовлера», «Положення на спині», «Положення на боці». Провести укладання пацієнта в положення Сімса.</w:t>
      </w:r>
    </w:p>
    <w:p w:rsidR="00FC78DA" w:rsidRPr="004F53AB" w:rsidRDefault="00FC78DA" w:rsidP="004F53AB">
      <w:pPr>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shd w:val="clear" w:color="auto" w:fill="FFFFFF"/>
          <w:lang w:val="uk-UA"/>
        </w:rPr>
        <w:lastRenderedPageBreak/>
        <w:t>Під керівництвом фізичного терапевта виконувати програми фізичної терапії або компоненти індивідуальної програми реабілітації, які стосуються фізичної терапії, спостерігає за ходом їх виконання.</w:t>
      </w:r>
    </w:p>
    <w:p w:rsidR="00FC78DA" w:rsidRPr="004F53AB" w:rsidRDefault="00FC78DA" w:rsidP="004F53AB">
      <w:pPr>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shd w:val="clear" w:color="auto" w:fill="FFFFFF"/>
          <w:lang w:val="uk-UA"/>
        </w:rPr>
        <w:t xml:space="preserve">Застосовувати фізичні вправи, масаж, мануально-м'язові та суглобові техніки, преформовані фізичні чинники, спрямовані на поліпшення діяльності опорно-рухового апарату, нервової, серцево-судинної, інших систем та організму в цілому, рівноваги, координації, збільшення сили, витривалості м'язів і вдосконалення вправності рухів, відновлення або компенсацію порушених чи відсутніх функцій. </w:t>
      </w:r>
    </w:p>
    <w:p w:rsidR="00FC78DA" w:rsidRPr="004F53AB" w:rsidRDefault="00FC78DA" w:rsidP="004F53AB">
      <w:pPr>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shd w:val="clear" w:color="auto" w:fill="FFFFFF"/>
          <w:lang w:val="uk-UA"/>
        </w:rPr>
        <w:t xml:space="preserve"> Навчати пацієнтів/клієнтів  самодогляду, пересуванню, самостійності у підтримці фізичного стану та здоров'я.</w:t>
      </w:r>
    </w:p>
    <w:p w:rsidR="00FC78DA" w:rsidRPr="004F53AB" w:rsidRDefault="00FC78DA" w:rsidP="004F53AB">
      <w:pPr>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shd w:val="clear" w:color="auto" w:fill="FFFFFF"/>
          <w:lang w:val="uk-UA"/>
        </w:rPr>
        <w:t xml:space="preserve">Залучати родичів та опікунів до проведення програми фізичної терапії, надавати їм необхідну консультативну допомогу. </w:t>
      </w:r>
    </w:p>
    <w:p w:rsidR="00FC78DA" w:rsidRPr="004F53AB" w:rsidRDefault="00FC78DA" w:rsidP="004F53AB">
      <w:pPr>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lang w:val="uk-UA" w:eastAsia="uk-UA"/>
        </w:rPr>
        <w:t>Дезінфекція оснащення для реабілітації, апаратів для фізіотерапії, предметів догляду та особистої гігієни пацієнтів.</w:t>
      </w:r>
    </w:p>
    <w:p w:rsidR="00FC78DA" w:rsidRPr="004F53AB" w:rsidRDefault="00FC78DA" w:rsidP="004F53AB">
      <w:pPr>
        <w:widowControl/>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pacing w:val="-6"/>
          <w:sz w:val="28"/>
          <w:szCs w:val="28"/>
          <w:lang w:val="uk-UA" w:eastAsia="uk-UA"/>
        </w:rPr>
        <w:t>Техніка переміщення (транспортування) пацієнта, в т. ч. за допомогою допоміжних засобів пересування.</w:t>
      </w:r>
    </w:p>
    <w:p w:rsidR="00FC78DA" w:rsidRPr="004F53AB" w:rsidRDefault="00FC78DA" w:rsidP="004F53AB">
      <w:pPr>
        <w:widowControl/>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lang w:val="uk-UA" w:eastAsia="uk-UA"/>
        </w:rPr>
        <w:t>Надавати першу допомогу.</w:t>
      </w:r>
    </w:p>
    <w:p w:rsidR="00FC78DA" w:rsidRPr="004F53AB" w:rsidRDefault="00FC78DA" w:rsidP="004F53AB">
      <w:pPr>
        <w:widowControl/>
        <w:numPr>
          <w:ilvl w:val="0"/>
          <w:numId w:val="10"/>
        </w:numPr>
        <w:suppressAutoHyphens/>
        <w:spacing w:line="276" w:lineRule="auto"/>
        <w:ind w:left="0" w:firstLine="0"/>
        <w:jc w:val="both"/>
        <w:rPr>
          <w:rFonts w:ascii="Times New Roman" w:eastAsia="Calibri" w:hAnsi="Times New Roman"/>
          <w:sz w:val="28"/>
          <w:szCs w:val="28"/>
          <w:lang w:val="uk-UA"/>
        </w:rPr>
      </w:pPr>
      <w:r w:rsidRPr="004F53AB">
        <w:rPr>
          <w:rFonts w:ascii="Times New Roman" w:hAnsi="Times New Roman"/>
          <w:sz w:val="28"/>
          <w:szCs w:val="28"/>
          <w:lang w:val="uk-UA"/>
        </w:rPr>
        <w:t>Співпрацювати в процесі проходження практики з медичним персоналом та пацієнтами/клієнтами лікувально-реабілітаційного закладу, дотримуючись деонтологічних принципів спілкування; збереження конфіденційності інформації про пацієнта, уникаючи обговорення її зі сторонніми особами.</w:t>
      </w:r>
    </w:p>
    <w:p w:rsidR="00DE74B1" w:rsidRPr="004F53AB" w:rsidRDefault="00DE74B1" w:rsidP="004F53AB">
      <w:pPr>
        <w:tabs>
          <w:tab w:val="left" w:pos="567"/>
          <w:tab w:val="left" w:pos="4950"/>
          <w:tab w:val="center" w:pos="7315"/>
          <w:tab w:val="left" w:pos="7655"/>
        </w:tabs>
        <w:spacing w:line="276" w:lineRule="auto"/>
        <w:ind w:right="-483"/>
        <w:rPr>
          <w:rFonts w:ascii="Times New Roman" w:hAnsi="Times New Roman"/>
          <w:sz w:val="28"/>
          <w:szCs w:val="28"/>
          <w:lang w:val="uk-UA"/>
        </w:rPr>
      </w:pPr>
    </w:p>
    <w:p w:rsidR="00DE74B1" w:rsidRPr="004F53AB" w:rsidRDefault="00DE74B1" w:rsidP="004F53AB">
      <w:pPr>
        <w:tabs>
          <w:tab w:val="left" w:pos="567"/>
          <w:tab w:val="left" w:pos="4950"/>
          <w:tab w:val="center" w:pos="7315"/>
          <w:tab w:val="left" w:pos="7655"/>
        </w:tabs>
        <w:spacing w:line="276" w:lineRule="auto"/>
        <w:ind w:right="-483" w:hanging="142"/>
        <w:jc w:val="center"/>
        <w:rPr>
          <w:rFonts w:ascii="Times New Roman" w:hAnsi="Times New Roman"/>
          <w:b/>
          <w:sz w:val="28"/>
          <w:szCs w:val="28"/>
          <w:lang w:val="uk-UA"/>
        </w:rPr>
      </w:pPr>
      <w:r w:rsidRPr="004F53AB">
        <w:rPr>
          <w:rFonts w:ascii="Times New Roman" w:hAnsi="Times New Roman"/>
          <w:b/>
          <w:sz w:val="28"/>
          <w:szCs w:val="28"/>
          <w:lang w:val="uk-UA"/>
        </w:rPr>
        <w:t>Самостійна робота</w:t>
      </w:r>
    </w:p>
    <w:tbl>
      <w:tblPr>
        <w:tblStyle w:val="aa"/>
        <w:tblW w:w="0" w:type="auto"/>
        <w:tblLook w:val="04A0" w:firstRow="1" w:lastRow="0" w:firstColumn="1" w:lastColumn="0" w:noHBand="0" w:noVBand="1"/>
      </w:tblPr>
      <w:tblGrid>
        <w:gridCol w:w="14505"/>
      </w:tblGrid>
      <w:tr w:rsidR="00DE74B1" w:rsidRPr="004F53AB" w:rsidTr="00005387">
        <w:tc>
          <w:tcPr>
            <w:tcW w:w="14505" w:type="dxa"/>
            <w:vAlign w:val="bottom"/>
          </w:tcPr>
          <w:p w:rsidR="00DE74B1" w:rsidRPr="004F53AB" w:rsidRDefault="00F62702" w:rsidP="004F53AB">
            <w:pPr>
              <w:pStyle w:val="ac"/>
              <w:numPr>
                <w:ilvl w:val="0"/>
                <w:numId w:val="12"/>
              </w:numPr>
              <w:spacing w:line="276" w:lineRule="auto"/>
              <w:ind w:left="284" w:hanging="284"/>
              <w:jc w:val="both"/>
            </w:pPr>
            <w:r w:rsidRPr="004F53AB">
              <w:t>Теоретичні основи застосування терапевтичних вправ.</w:t>
            </w:r>
          </w:p>
        </w:tc>
      </w:tr>
      <w:tr w:rsidR="00DE74B1" w:rsidRPr="004F53AB" w:rsidTr="00005387">
        <w:tc>
          <w:tcPr>
            <w:tcW w:w="14505" w:type="dxa"/>
            <w:vAlign w:val="bottom"/>
          </w:tcPr>
          <w:p w:rsidR="00DE74B1" w:rsidRPr="004F53AB" w:rsidRDefault="001A6879" w:rsidP="004F53AB">
            <w:pPr>
              <w:pStyle w:val="ac"/>
              <w:spacing w:line="276" w:lineRule="auto"/>
              <w:jc w:val="both"/>
            </w:pPr>
            <w:r w:rsidRPr="004F53AB">
              <w:t xml:space="preserve">2. </w:t>
            </w:r>
            <w:r w:rsidR="00F62702" w:rsidRPr="004F53AB">
              <w:t>Технології, методи і форми ерготерапії.</w:t>
            </w:r>
          </w:p>
        </w:tc>
      </w:tr>
      <w:tr w:rsidR="00DE74B1" w:rsidRPr="004F53AB" w:rsidTr="00005387">
        <w:tc>
          <w:tcPr>
            <w:tcW w:w="14505" w:type="dxa"/>
            <w:vAlign w:val="bottom"/>
          </w:tcPr>
          <w:p w:rsidR="00DE74B1" w:rsidRPr="004F53AB" w:rsidRDefault="00F62702" w:rsidP="004F53AB">
            <w:pPr>
              <w:pStyle w:val="ac"/>
              <w:spacing w:line="276" w:lineRule="auto"/>
              <w:jc w:val="both"/>
            </w:pPr>
            <w:r w:rsidRPr="004F53AB">
              <w:t>3. Основні вправи для тренування дрібної моторики і розвитку функцій кисті.</w:t>
            </w:r>
          </w:p>
        </w:tc>
      </w:tr>
      <w:tr w:rsidR="00DE74B1" w:rsidRPr="004F53AB" w:rsidTr="00005387">
        <w:tc>
          <w:tcPr>
            <w:tcW w:w="14505" w:type="dxa"/>
            <w:vAlign w:val="bottom"/>
          </w:tcPr>
          <w:p w:rsidR="00DE74B1" w:rsidRPr="004F53AB" w:rsidRDefault="00F62702" w:rsidP="004F53AB">
            <w:pPr>
              <w:pStyle w:val="ac"/>
              <w:spacing w:line="276" w:lineRule="auto"/>
              <w:jc w:val="both"/>
            </w:pPr>
            <w:r w:rsidRPr="004F53AB">
              <w:t>4. Види терапевтичних вправ та їх вплив на організм людини.</w:t>
            </w:r>
          </w:p>
        </w:tc>
      </w:tr>
      <w:tr w:rsidR="00DE74B1" w:rsidRPr="004F53AB" w:rsidTr="00005387">
        <w:tc>
          <w:tcPr>
            <w:tcW w:w="14505" w:type="dxa"/>
            <w:vAlign w:val="bottom"/>
          </w:tcPr>
          <w:p w:rsidR="00DE74B1" w:rsidRPr="004F53AB" w:rsidRDefault="00F62702" w:rsidP="004F53AB">
            <w:pPr>
              <w:pStyle w:val="ac"/>
              <w:spacing w:line="276" w:lineRule="auto"/>
              <w:jc w:val="both"/>
            </w:pPr>
            <w:r w:rsidRPr="004F53AB">
              <w:t>5. Загальні принципи та методи контролю під час занять терапевтичними вправами.</w:t>
            </w:r>
          </w:p>
        </w:tc>
      </w:tr>
      <w:tr w:rsidR="00DE74B1" w:rsidRPr="004F53AB" w:rsidTr="00005387">
        <w:tc>
          <w:tcPr>
            <w:tcW w:w="14505" w:type="dxa"/>
            <w:vAlign w:val="bottom"/>
          </w:tcPr>
          <w:p w:rsidR="00DE74B1" w:rsidRPr="004F53AB" w:rsidRDefault="00F62702" w:rsidP="004F53AB">
            <w:pPr>
              <w:pStyle w:val="ac"/>
              <w:spacing w:line="276" w:lineRule="auto"/>
              <w:jc w:val="both"/>
            </w:pPr>
            <w:r w:rsidRPr="004F53AB">
              <w:t>6. Роботизовані системи у фізичній терапії.</w:t>
            </w:r>
          </w:p>
        </w:tc>
      </w:tr>
      <w:tr w:rsidR="00DE74B1" w:rsidRPr="004F53AB" w:rsidTr="00005387">
        <w:tc>
          <w:tcPr>
            <w:tcW w:w="14505" w:type="dxa"/>
            <w:vAlign w:val="bottom"/>
          </w:tcPr>
          <w:p w:rsidR="00DE74B1" w:rsidRPr="004F53AB" w:rsidRDefault="00F62702" w:rsidP="004F53AB">
            <w:pPr>
              <w:pStyle w:val="ac"/>
              <w:spacing w:line="276" w:lineRule="auto"/>
              <w:jc w:val="both"/>
            </w:pPr>
            <w:r w:rsidRPr="004F53AB">
              <w:t>7. Роботизовані реабілітаційні комплекси та засоби для верхнії\х кінцівок</w:t>
            </w:r>
            <w:r w:rsidR="00D808C0" w:rsidRPr="004F53AB">
              <w:t>.</w:t>
            </w:r>
          </w:p>
        </w:tc>
      </w:tr>
      <w:tr w:rsidR="00DE74B1" w:rsidRPr="004F53AB" w:rsidTr="00005387">
        <w:tc>
          <w:tcPr>
            <w:tcW w:w="14505" w:type="dxa"/>
            <w:vAlign w:val="bottom"/>
          </w:tcPr>
          <w:p w:rsidR="00DE74B1" w:rsidRPr="004F53AB" w:rsidRDefault="00D808C0" w:rsidP="004F53AB">
            <w:pPr>
              <w:pStyle w:val="ac"/>
              <w:spacing w:line="276" w:lineRule="auto"/>
              <w:jc w:val="both"/>
            </w:pPr>
            <w:r w:rsidRPr="004F53AB">
              <w:lastRenderedPageBreak/>
              <w:t>8. Роботизовані реабілітаційні вертикалізатори.</w:t>
            </w:r>
          </w:p>
        </w:tc>
      </w:tr>
      <w:tr w:rsidR="00D808C0" w:rsidRPr="004F53AB" w:rsidTr="00005387">
        <w:tc>
          <w:tcPr>
            <w:tcW w:w="14505" w:type="dxa"/>
            <w:vAlign w:val="bottom"/>
          </w:tcPr>
          <w:p w:rsidR="00D808C0" w:rsidRPr="004F53AB" w:rsidRDefault="00D808C0" w:rsidP="004F53AB">
            <w:pPr>
              <w:pStyle w:val="ac"/>
              <w:spacing w:line="276" w:lineRule="auto"/>
              <w:jc w:val="both"/>
            </w:pPr>
            <w:r w:rsidRPr="004F53AB">
              <w:t>9. Біонічні протези верхніх і нижніх кінцівок.</w:t>
            </w:r>
          </w:p>
        </w:tc>
      </w:tr>
      <w:tr w:rsidR="00D808C0" w:rsidRPr="004F53AB" w:rsidTr="00005387">
        <w:tc>
          <w:tcPr>
            <w:tcW w:w="14505" w:type="dxa"/>
            <w:vAlign w:val="bottom"/>
          </w:tcPr>
          <w:p w:rsidR="00D808C0" w:rsidRPr="004F53AB" w:rsidRDefault="00D808C0" w:rsidP="004F53AB">
            <w:pPr>
              <w:pStyle w:val="ac"/>
              <w:spacing w:line="276" w:lineRule="auto"/>
              <w:jc w:val="both"/>
            </w:pPr>
            <w:r w:rsidRPr="004F53AB">
              <w:t>10. Основи лікувального массажу.</w:t>
            </w:r>
          </w:p>
        </w:tc>
      </w:tr>
      <w:tr w:rsidR="00D808C0" w:rsidRPr="004F53AB" w:rsidTr="00005387">
        <w:tc>
          <w:tcPr>
            <w:tcW w:w="14505" w:type="dxa"/>
            <w:vAlign w:val="bottom"/>
          </w:tcPr>
          <w:p w:rsidR="00D808C0" w:rsidRPr="004F53AB" w:rsidRDefault="00D808C0" w:rsidP="004F53AB">
            <w:pPr>
              <w:pStyle w:val="ac"/>
              <w:spacing w:line="276" w:lineRule="auto"/>
              <w:jc w:val="both"/>
            </w:pPr>
            <w:r w:rsidRPr="004F53AB">
              <w:t>11. Основи суджок терапії.</w:t>
            </w:r>
          </w:p>
        </w:tc>
      </w:tr>
      <w:tr w:rsidR="00D808C0" w:rsidRPr="004F53AB" w:rsidTr="00005387">
        <w:tc>
          <w:tcPr>
            <w:tcW w:w="14505" w:type="dxa"/>
            <w:vAlign w:val="bottom"/>
          </w:tcPr>
          <w:p w:rsidR="00D808C0" w:rsidRPr="004F53AB" w:rsidRDefault="00D808C0" w:rsidP="004F53AB">
            <w:pPr>
              <w:pStyle w:val="ac"/>
              <w:spacing w:line="276" w:lineRule="auto"/>
              <w:jc w:val="both"/>
            </w:pPr>
            <w:r w:rsidRPr="004F53AB">
              <w:t>12. Методи сучасної ерготерапії при проведенні медико-соціальної реабілітації</w:t>
            </w:r>
            <w:r w:rsidR="00AA46E8" w:rsidRPr="004F53AB">
              <w:t>.</w:t>
            </w:r>
          </w:p>
        </w:tc>
      </w:tr>
      <w:tr w:rsidR="00D808C0" w:rsidRPr="004F53AB" w:rsidTr="00005387">
        <w:tc>
          <w:tcPr>
            <w:tcW w:w="14505" w:type="dxa"/>
            <w:vAlign w:val="bottom"/>
          </w:tcPr>
          <w:p w:rsidR="00D808C0" w:rsidRPr="004F53AB" w:rsidRDefault="00AA46E8" w:rsidP="004F53AB">
            <w:pPr>
              <w:pStyle w:val="ac"/>
              <w:spacing w:line="276" w:lineRule="auto"/>
              <w:jc w:val="both"/>
            </w:pPr>
            <w:r w:rsidRPr="004F53AB">
              <w:t>13. Методи мануальної терапії.</w:t>
            </w:r>
          </w:p>
        </w:tc>
      </w:tr>
      <w:tr w:rsidR="00D808C0" w:rsidRPr="004F53AB" w:rsidTr="00005387">
        <w:tc>
          <w:tcPr>
            <w:tcW w:w="14505" w:type="dxa"/>
            <w:vAlign w:val="bottom"/>
          </w:tcPr>
          <w:p w:rsidR="00D808C0" w:rsidRPr="004F53AB" w:rsidRDefault="00AA46E8" w:rsidP="004F53AB">
            <w:pPr>
              <w:pStyle w:val="ac"/>
              <w:spacing w:line="276" w:lineRule="auto"/>
              <w:jc w:val="both"/>
            </w:pPr>
            <w:r w:rsidRPr="004F53AB">
              <w:t>14. Методи психологічної реабілітації та їх вплив на здоров’я військовослужбовців.</w:t>
            </w:r>
          </w:p>
        </w:tc>
      </w:tr>
      <w:tr w:rsidR="00D808C0" w:rsidRPr="004F53AB" w:rsidTr="00005387">
        <w:tc>
          <w:tcPr>
            <w:tcW w:w="14505" w:type="dxa"/>
            <w:vAlign w:val="bottom"/>
          </w:tcPr>
          <w:p w:rsidR="00D808C0" w:rsidRPr="004F53AB" w:rsidRDefault="00AA46E8" w:rsidP="004F53AB">
            <w:pPr>
              <w:pStyle w:val="ac"/>
              <w:spacing w:line="276" w:lineRule="auto"/>
              <w:jc w:val="both"/>
            </w:pPr>
            <w:r w:rsidRPr="004F53AB">
              <w:t>15. Особливості фізичної терапії та ерготапії при роботі з молодю та дітьми.</w:t>
            </w:r>
          </w:p>
        </w:tc>
      </w:tr>
      <w:tr w:rsidR="00E32B29" w:rsidRPr="004F53AB" w:rsidTr="00005387">
        <w:tc>
          <w:tcPr>
            <w:tcW w:w="14505" w:type="dxa"/>
            <w:vAlign w:val="bottom"/>
          </w:tcPr>
          <w:p w:rsidR="00E32B29" w:rsidRPr="004F53AB" w:rsidRDefault="00E32B29" w:rsidP="004F53AB">
            <w:pPr>
              <w:pStyle w:val="ac"/>
              <w:spacing w:line="276" w:lineRule="auto"/>
              <w:jc w:val="both"/>
            </w:pPr>
            <w:r w:rsidRPr="004F53AB">
              <w:t>16. Інформаційні технології в медицині.</w:t>
            </w:r>
          </w:p>
        </w:tc>
      </w:tr>
      <w:tr w:rsidR="00E32B29" w:rsidRPr="004F53AB" w:rsidTr="00005387">
        <w:tc>
          <w:tcPr>
            <w:tcW w:w="14505" w:type="dxa"/>
            <w:vAlign w:val="bottom"/>
          </w:tcPr>
          <w:p w:rsidR="00E32B29" w:rsidRPr="004F53AB" w:rsidRDefault="00E32B29" w:rsidP="004F53AB">
            <w:pPr>
              <w:pStyle w:val="ac"/>
              <w:spacing w:line="276" w:lineRule="auto"/>
              <w:jc w:val="both"/>
            </w:pPr>
            <w:r w:rsidRPr="004F53AB">
              <w:t>17. сфера професійної діяльності фізичного терапевта в Україні.</w:t>
            </w:r>
          </w:p>
        </w:tc>
      </w:tr>
      <w:tr w:rsidR="00E32B29" w:rsidRPr="004F53AB" w:rsidTr="00005387">
        <w:tc>
          <w:tcPr>
            <w:tcW w:w="14505" w:type="dxa"/>
            <w:vAlign w:val="bottom"/>
          </w:tcPr>
          <w:p w:rsidR="00E32B29" w:rsidRPr="004F53AB" w:rsidRDefault="00E32B29" w:rsidP="004F53AB">
            <w:pPr>
              <w:pStyle w:val="ac"/>
              <w:spacing w:line="276" w:lineRule="auto"/>
              <w:jc w:val="both"/>
            </w:pPr>
            <w:r w:rsidRPr="004F53AB">
              <w:t>18. Міжнародна класифікація функціонування-етапи впровадження в Україні.</w:t>
            </w:r>
          </w:p>
        </w:tc>
      </w:tr>
      <w:tr w:rsidR="00E32B29" w:rsidRPr="004F53AB" w:rsidTr="00005387">
        <w:tc>
          <w:tcPr>
            <w:tcW w:w="14505" w:type="dxa"/>
            <w:vAlign w:val="bottom"/>
          </w:tcPr>
          <w:p w:rsidR="00E32B29" w:rsidRPr="004F53AB" w:rsidRDefault="00063580" w:rsidP="004F53AB">
            <w:pPr>
              <w:pStyle w:val="ac"/>
              <w:spacing w:line="276" w:lineRule="auto"/>
              <w:jc w:val="both"/>
            </w:pPr>
            <w:r w:rsidRPr="004F53AB">
              <w:t>19. Процес отримання компенсаторних допоміжних засобів.</w:t>
            </w:r>
          </w:p>
        </w:tc>
      </w:tr>
    </w:tbl>
    <w:p w:rsidR="00063580" w:rsidRPr="004F53AB" w:rsidRDefault="00063580" w:rsidP="004F53AB">
      <w:pPr>
        <w:pStyle w:val="a5"/>
        <w:tabs>
          <w:tab w:val="left" w:pos="567"/>
          <w:tab w:val="left" w:pos="4950"/>
          <w:tab w:val="center" w:pos="7315"/>
          <w:tab w:val="left" w:pos="7655"/>
        </w:tabs>
        <w:spacing w:line="276" w:lineRule="auto"/>
        <w:ind w:left="928" w:right="-483" w:firstLine="0"/>
        <w:rPr>
          <w:b/>
          <w:sz w:val="28"/>
          <w:szCs w:val="28"/>
          <w:lang w:val="uk-UA"/>
        </w:rPr>
      </w:pPr>
    </w:p>
    <w:p w:rsidR="00DE74B1" w:rsidRPr="004F53AB" w:rsidRDefault="00DE74B1" w:rsidP="004F53AB">
      <w:pPr>
        <w:pStyle w:val="a5"/>
        <w:numPr>
          <w:ilvl w:val="0"/>
          <w:numId w:val="1"/>
        </w:numPr>
        <w:tabs>
          <w:tab w:val="left" w:pos="567"/>
          <w:tab w:val="left" w:pos="4950"/>
          <w:tab w:val="center" w:pos="7315"/>
          <w:tab w:val="left" w:pos="7655"/>
        </w:tabs>
        <w:spacing w:line="276" w:lineRule="auto"/>
        <w:ind w:left="928" w:right="-483"/>
        <w:jc w:val="center"/>
        <w:rPr>
          <w:b/>
          <w:sz w:val="28"/>
          <w:szCs w:val="28"/>
          <w:lang w:val="uk-UA"/>
        </w:rPr>
      </w:pPr>
      <w:r w:rsidRPr="004F53AB">
        <w:rPr>
          <w:b/>
          <w:sz w:val="28"/>
          <w:szCs w:val="28"/>
          <w:lang w:val="uk-UA"/>
        </w:rPr>
        <w:t>Система оцінювання та вимоги</w:t>
      </w:r>
    </w:p>
    <w:p w:rsidR="001A6879" w:rsidRPr="004F53AB" w:rsidRDefault="001A6879" w:rsidP="004F53AB">
      <w:pPr>
        <w:pStyle w:val="a3"/>
        <w:spacing w:line="276" w:lineRule="auto"/>
        <w:ind w:left="0" w:firstLine="567"/>
        <w:jc w:val="both"/>
        <w:rPr>
          <w:sz w:val="28"/>
          <w:szCs w:val="28"/>
          <w:lang w:val="uk-UA"/>
        </w:rPr>
      </w:pPr>
      <w:r w:rsidRPr="004F53AB">
        <w:rPr>
          <w:sz w:val="28"/>
          <w:szCs w:val="28"/>
          <w:lang w:val="uk-UA"/>
        </w:rPr>
        <w:t>Види контролю: поточний, тестовий, програмований.</w:t>
      </w:r>
    </w:p>
    <w:p w:rsidR="001A6879" w:rsidRPr="004F53AB" w:rsidRDefault="001A6879" w:rsidP="004F53AB">
      <w:pPr>
        <w:pStyle w:val="a3"/>
        <w:spacing w:line="276" w:lineRule="auto"/>
        <w:ind w:left="0" w:firstLine="567"/>
        <w:jc w:val="both"/>
        <w:rPr>
          <w:sz w:val="28"/>
          <w:szCs w:val="28"/>
          <w:lang w:val="uk-UA"/>
        </w:rPr>
      </w:pPr>
      <w:r w:rsidRPr="004F53AB">
        <w:rPr>
          <w:sz w:val="28"/>
          <w:szCs w:val="28"/>
          <w:lang w:val="uk-UA"/>
        </w:rPr>
        <w:t>Методи контролю: спостереження за виконанням практичних завдань в</w:t>
      </w:r>
      <w:r w:rsidR="00242E5D" w:rsidRPr="004F53AB">
        <w:rPr>
          <w:sz w:val="28"/>
          <w:szCs w:val="28"/>
          <w:lang w:val="uk-UA"/>
        </w:rPr>
        <w:t xml:space="preserve"> реабілітаційних відділеннях</w:t>
      </w:r>
      <w:r w:rsidRPr="004F53AB">
        <w:rPr>
          <w:sz w:val="28"/>
          <w:szCs w:val="28"/>
          <w:lang w:val="uk-UA"/>
        </w:rPr>
        <w:t>, усне опитування, письмовий контроль, тестовий контроль.</w:t>
      </w:r>
    </w:p>
    <w:p w:rsidR="001A6879" w:rsidRPr="004F53AB" w:rsidRDefault="001A6879" w:rsidP="004F53AB">
      <w:pPr>
        <w:pStyle w:val="a3"/>
        <w:spacing w:line="276" w:lineRule="auto"/>
        <w:ind w:left="0" w:firstLine="567"/>
        <w:jc w:val="both"/>
        <w:rPr>
          <w:sz w:val="28"/>
          <w:szCs w:val="28"/>
          <w:lang w:val="uk-UA"/>
        </w:rPr>
      </w:pPr>
      <w:r w:rsidRPr="004F53AB">
        <w:rPr>
          <w:sz w:val="28"/>
          <w:szCs w:val="28"/>
          <w:lang w:val="uk-UA"/>
        </w:rPr>
        <w:t>Форма контролю: диференційований залік.</w:t>
      </w:r>
    </w:p>
    <w:p w:rsidR="001A6879" w:rsidRPr="004F53AB" w:rsidRDefault="001A6879" w:rsidP="004F53AB">
      <w:pPr>
        <w:pStyle w:val="a3"/>
        <w:spacing w:line="276" w:lineRule="auto"/>
        <w:ind w:left="0" w:firstLine="567"/>
        <w:jc w:val="both"/>
        <w:rPr>
          <w:sz w:val="28"/>
          <w:szCs w:val="28"/>
          <w:lang w:val="uk-UA"/>
        </w:rPr>
      </w:pPr>
      <w:r w:rsidRPr="004F53AB">
        <w:rPr>
          <w:sz w:val="28"/>
          <w:szCs w:val="28"/>
          <w:lang w:val="uk-UA"/>
        </w:rPr>
        <w:t>Контроль результатів навчання здобувачів вищої освіти з ОК «Виробнича практика</w:t>
      </w:r>
      <w:r w:rsidR="004F53AB" w:rsidRPr="005C5DF0">
        <w:rPr>
          <w:lang w:val="uk-UA"/>
        </w:rPr>
        <w:t xml:space="preserve"> </w:t>
      </w:r>
      <w:r w:rsidR="004F53AB" w:rsidRPr="004F53AB">
        <w:rPr>
          <w:sz w:val="28"/>
          <w:szCs w:val="28"/>
          <w:lang w:val="uk-UA"/>
        </w:rPr>
        <w:t>клінічна практика з фізичної терапії</w:t>
      </w:r>
      <w:r w:rsidRPr="004F53AB">
        <w:rPr>
          <w:sz w:val="28"/>
          <w:szCs w:val="28"/>
          <w:lang w:val="uk-UA"/>
        </w:rPr>
        <w:t>» здійснюється згідно з європейською кредитно-трансферною накопичувальною системою освітнього процесу (ЄКТС).</w:t>
      </w:r>
    </w:p>
    <w:p w:rsidR="001A6879" w:rsidRPr="004F53AB" w:rsidRDefault="001A6879" w:rsidP="004F53AB">
      <w:pPr>
        <w:pStyle w:val="a3"/>
        <w:spacing w:line="276" w:lineRule="auto"/>
        <w:ind w:left="0" w:firstLine="567"/>
        <w:jc w:val="both"/>
        <w:rPr>
          <w:sz w:val="28"/>
          <w:szCs w:val="28"/>
          <w:lang w:val="uk-UA"/>
        </w:rPr>
      </w:pPr>
      <w:r w:rsidRPr="004F53AB">
        <w:rPr>
          <w:sz w:val="28"/>
          <w:szCs w:val="28"/>
          <w:lang w:val="uk-UA"/>
        </w:rPr>
        <w:t xml:space="preserve">Критерії оцінювання. Підведення підсумків практики здійснюється при наявності оформлених звітних документів, передбачених програмою </w:t>
      </w:r>
      <w:r w:rsidR="00242E5D" w:rsidRPr="004F53AB">
        <w:rPr>
          <w:sz w:val="28"/>
          <w:szCs w:val="28"/>
          <w:lang w:val="uk-UA"/>
        </w:rPr>
        <w:t xml:space="preserve">виробничої </w:t>
      </w:r>
      <w:r w:rsidRPr="004F53AB">
        <w:rPr>
          <w:sz w:val="28"/>
          <w:szCs w:val="28"/>
          <w:lang w:val="uk-UA"/>
        </w:rPr>
        <w:t>практики, і виробничої характеристики діяльності здобувача під час практики (відгук і оцінка роботи здобувача на практиці), підписаної безпосереднім керівником від бази практики з наявною печаткою.</w:t>
      </w:r>
    </w:p>
    <w:p w:rsidR="001A6879" w:rsidRPr="004F53AB" w:rsidRDefault="001A6879" w:rsidP="004F53AB">
      <w:pPr>
        <w:pStyle w:val="a3"/>
        <w:spacing w:line="276" w:lineRule="auto"/>
        <w:ind w:left="0" w:firstLine="567"/>
        <w:jc w:val="both"/>
        <w:rPr>
          <w:sz w:val="28"/>
          <w:szCs w:val="28"/>
          <w:lang w:val="uk-UA"/>
        </w:rPr>
      </w:pPr>
      <w:r w:rsidRPr="004F53AB">
        <w:rPr>
          <w:sz w:val="28"/>
          <w:szCs w:val="28"/>
          <w:lang w:val="uk-UA"/>
        </w:rPr>
        <w:lastRenderedPageBreak/>
        <w:t>Форма звітності здобувача за практику – це подання щоденника оформленого належним чином, він повинен містити відомості про виконання здобувачем усіх розділів програми практики, що визначені у програмі практики. Щоденник подається на рецензування методичному керівнику практики.</w:t>
      </w:r>
    </w:p>
    <w:p w:rsidR="00242E5D" w:rsidRPr="004F53AB" w:rsidRDefault="001A6879" w:rsidP="005C5DF0">
      <w:pPr>
        <w:pStyle w:val="a3"/>
        <w:spacing w:line="276" w:lineRule="auto"/>
        <w:ind w:left="0" w:firstLine="567"/>
        <w:jc w:val="both"/>
        <w:rPr>
          <w:sz w:val="28"/>
          <w:szCs w:val="28"/>
          <w:lang w:val="uk-UA"/>
        </w:rPr>
      </w:pPr>
      <w:r w:rsidRPr="004F53AB">
        <w:rPr>
          <w:sz w:val="28"/>
          <w:szCs w:val="28"/>
          <w:lang w:val="uk-UA"/>
        </w:rPr>
        <w:t>Загальна оцінка за практику складається з результатів діяльності здобувача освіти на базі практики, яка виставляється керівниками практики від бази практики в щоденнику практики, оцінки за оформлення щоденника практики та результатів тестового контролю. Вона вноситься в заліково-екзаменаційну відомість, залікову книжку здобувача та індивідуальний план здобувача освіти.</w:t>
      </w:r>
    </w:p>
    <w:p w:rsidR="005C5DF0" w:rsidRDefault="00DE74B1" w:rsidP="005C5DF0">
      <w:pPr>
        <w:tabs>
          <w:tab w:val="left" w:pos="0"/>
        </w:tabs>
        <w:spacing w:line="276" w:lineRule="auto"/>
        <w:ind w:firstLine="567"/>
        <w:jc w:val="both"/>
        <w:rPr>
          <w:rFonts w:ascii="Times New Roman" w:hAnsi="Times New Roman"/>
          <w:color w:val="000000"/>
          <w:kern w:val="24"/>
          <w:sz w:val="28"/>
          <w:szCs w:val="28"/>
          <w:lang w:val="uk-UA"/>
        </w:rPr>
      </w:pPr>
      <w:r w:rsidRPr="004F53AB">
        <w:rPr>
          <w:rFonts w:ascii="Times New Roman" w:hAnsi="Times New Roman"/>
          <w:sz w:val="28"/>
          <w:szCs w:val="28"/>
          <w:lang w:val="uk-UA"/>
        </w:rPr>
        <w:t>Критерієм</w:t>
      </w:r>
      <w:r w:rsidRPr="004F53AB">
        <w:rPr>
          <w:rFonts w:ascii="Times New Roman" w:hAnsi="Times New Roman"/>
          <w:spacing w:val="1"/>
          <w:sz w:val="28"/>
          <w:szCs w:val="28"/>
          <w:lang w:val="uk-UA"/>
        </w:rPr>
        <w:t xml:space="preserve"> </w:t>
      </w:r>
      <w:r w:rsidRPr="004F53AB">
        <w:rPr>
          <w:rFonts w:ascii="Times New Roman" w:hAnsi="Times New Roman"/>
          <w:sz w:val="28"/>
          <w:szCs w:val="28"/>
          <w:lang w:val="uk-UA"/>
        </w:rPr>
        <w:t>якості</w:t>
      </w:r>
      <w:r w:rsidRPr="004F53AB">
        <w:rPr>
          <w:rFonts w:ascii="Times New Roman" w:hAnsi="Times New Roman"/>
          <w:spacing w:val="1"/>
          <w:sz w:val="28"/>
          <w:szCs w:val="28"/>
          <w:lang w:val="uk-UA"/>
        </w:rPr>
        <w:t xml:space="preserve"> </w:t>
      </w:r>
      <w:r w:rsidRPr="004F53AB">
        <w:rPr>
          <w:rFonts w:ascii="Times New Roman" w:hAnsi="Times New Roman"/>
          <w:sz w:val="28"/>
          <w:szCs w:val="28"/>
          <w:lang w:val="uk-UA"/>
        </w:rPr>
        <w:t>проходження</w:t>
      </w:r>
      <w:r w:rsidRPr="004F53AB">
        <w:rPr>
          <w:rFonts w:ascii="Times New Roman" w:hAnsi="Times New Roman"/>
          <w:spacing w:val="1"/>
          <w:sz w:val="28"/>
          <w:szCs w:val="28"/>
          <w:lang w:val="uk-UA"/>
        </w:rPr>
        <w:t xml:space="preserve"> </w:t>
      </w:r>
      <w:r w:rsidRPr="004F53AB">
        <w:rPr>
          <w:rFonts w:ascii="Times New Roman" w:hAnsi="Times New Roman"/>
          <w:sz w:val="28"/>
          <w:szCs w:val="28"/>
          <w:lang w:val="uk-UA"/>
        </w:rPr>
        <w:t>практики</w:t>
      </w:r>
      <w:r w:rsidRPr="004F53AB">
        <w:rPr>
          <w:rFonts w:ascii="Times New Roman" w:hAnsi="Times New Roman"/>
          <w:spacing w:val="1"/>
          <w:sz w:val="28"/>
          <w:szCs w:val="28"/>
          <w:lang w:val="uk-UA"/>
        </w:rPr>
        <w:t xml:space="preserve"> </w:t>
      </w:r>
      <w:r w:rsidRPr="004F53AB">
        <w:rPr>
          <w:rFonts w:ascii="Times New Roman" w:hAnsi="Times New Roman"/>
          <w:sz w:val="28"/>
          <w:szCs w:val="28"/>
          <w:lang w:val="uk-UA"/>
        </w:rPr>
        <w:t>є</w:t>
      </w:r>
      <w:r w:rsidRPr="004F53AB">
        <w:rPr>
          <w:rFonts w:ascii="Times New Roman" w:hAnsi="Times New Roman"/>
          <w:spacing w:val="1"/>
          <w:sz w:val="28"/>
          <w:szCs w:val="28"/>
          <w:lang w:val="uk-UA"/>
        </w:rPr>
        <w:t xml:space="preserve"> </w:t>
      </w:r>
      <w:r w:rsidRPr="004F53AB">
        <w:rPr>
          <w:rFonts w:ascii="Times New Roman" w:hAnsi="Times New Roman"/>
          <w:sz w:val="28"/>
          <w:szCs w:val="28"/>
          <w:lang w:val="uk-UA"/>
        </w:rPr>
        <w:t>засвоєння</w:t>
      </w:r>
      <w:r w:rsidRPr="004F53AB">
        <w:rPr>
          <w:rFonts w:ascii="Times New Roman" w:hAnsi="Times New Roman"/>
          <w:spacing w:val="1"/>
          <w:sz w:val="28"/>
          <w:szCs w:val="28"/>
          <w:lang w:val="uk-UA"/>
        </w:rPr>
        <w:t xml:space="preserve"> </w:t>
      </w:r>
      <w:r w:rsidRPr="004F53AB">
        <w:rPr>
          <w:rFonts w:ascii="Times New Roman" w:hAnsi="Times New Roman"/>
          <w:sz w:val="28"/>
          <w:szCs w:val="28"/>
          <w:lang w:val="uk-UA"/>
        </w:rPr>
        <w:t>практичних знань,</w:t>
      </w:r>
      <w:r w:rsidRPr="004F53AB">
        <w:rPr>
          <w:rFonts w:ascii="Times New Roman" w:hAnsi="Times New Roman"/>
          <w:spacing w:val="-67"/>
          <w:sz w:val="28"/>
          <w:szCs w:val="28"/>
          <w:lang w:val="uk-UA"/>
        </w:rPr>
        <w:t xml:space="preserve"> </w:t>
      </w:r>
      <w:r w:rsidRPr="004F53AB">
        <w:rPr>
          <w:rFonts w:ascii="Times New Roman" w:hAnsi="Times New Roman"/>
          <w:sz w:val="28"/>
          <w:szCs w:val="28"/>
          <w:lang w:val="uk-UA"/>
        </w:rPr>
        <w:t>навичок,</w:t>
      </w:r>
      <w:r w:rsidRPr="004F53AB">
        <w:rPr>
          <w:rFonts w:ascii="Times New Roman" w:hAnsi="Times New Roman"/>
          <w:spacing w:val="1"/>
          <w:sz w:val="28"/>
          <w:szCs w:val="28"/>
          <w:lang w:val="uk-UA"/>
        </w:rPr>
        <w:t xml:space="preserve"> </w:t>
      </w:r>
      <w:r w:rsidRPr="004F53AB">
        <w:rPr>
          <w:rFonts w:ascii="Times New Roman" w:hAnsi="Times New Roman"/>
          <w:sz w:val="28"/>
          <w:szCs w:val="28"/>
          <w:lang w:val="uk-UA"/>
        </w:rPr>
        <w:t>вмінь,</w:t>
      </w:r>
      <w:r w:rsidRPr="004F53AB">
        <w:rPr>
          <w:rFonts w:ascii="Times New Roman" w:hAnsi="Times New Roman"/>
          <w:spacing w:val="2"/>
          <w:sz w:val="28"/>
          <w:szCs w:val="28"/>
          <w:lang w:val="uk-UA"/>
        </w:rPr>
        <w:t xml:space="preserve"> </w:t>
      </w:r>
      <w:r w:rsidRPr="004F53AB">
        <w:rPr>
          <w:rFonts w:ascii="Times New Roman" w:hAnsi="Times New Roman"/>
          <w:sz w:val="28"/>
          <w:szCs w:val="28"/>
          <w:lang w:val="uk-UA"/>
        </w:rPr>
        <w:t>передбачених програмою</w:t>
      </w:r>
      <w:r w:rsidRPr="004F53AB">
        <w:rPr>
          <w:rFonts w:ascii="Times New Roman" w:hAnsi="Times New Roman"/>
          <w:spacing w:val="-2"/>
          <w:sz w:val="28"/>
          <w:szCs w:val="28"/>
          <w:lang w:val="uk-UA"/>
        </w:rPr>
        <w:t xml:space="preserve"> </w:t>
      </w:r>
      <w:r w:rsidRPr="004F53AB">
        <w:rPr>
          <w:rFonts w:ascii="Times New Roman" w:hAnsi="Times New Roman"/>
          <w:sz w:val="28"/>
          <w:szCs w:val="28"/>
          <w:lang w:val="uk-UA"/>
        </w:rPr>
        <w:t xml:space="preserve">з </w:t>
      </w:r>
      <w:r w:rsidR="00242E5D" w:rsidRPr="004F53AB">
        <w:rPr>
          <w:rFonts w:ascii="Times New Roman" w:hAnsi="Times New Roman"/>
          <w:sz w:val="28"/>
          <w:szCs w:val="28"/>
          <w:lang w:val="uk-UA"/>
        </w:rPr>
        <w:t>виробнич</w:t>
      </w:r>
      <w:r w:rsidRPr="004F53AB">
        <w:rPr>
          <w:rFonts w:ascii="Times New Roman" w:hAnsi="Times New Roman"/>
          <w:sz w:val="28"/>
          <w:szCs w:val="28"/>
          <w:lang w:val="uk-UA"/>
        </w:rPr>
        <w:t>ої</w:t>
      </w:r>
      <w:r w:rsidRPr="004F53AB">
        <w:rPr>
          <w:rFonts w:ascii="Times New Roman" w:hAnsi="Times New Roman"/>
          <w:spacing w:val="-2"/>
          <w:sz w:val="28"/>
          <w:szCs w:val="28"/>
          <w:lang w:val="uk-UA"/>
        </w:rPr>
        <w:t xml:space="preserve"> </w:t>
      </w:r>
      <w:r w:rsidRPr="004F53AB">
        <w:rPr>
          <w:rFonts w:ascii="Times New Roman" w:hAnsi="Times New Roman"/>
          <w:sz w:val="28"/>
          <w:szCs w:val="28"/>
          <w:lang w:val="uk-UA"/>
        </w:rPr>
        <w:t xml:space="preserve">практики. </w:t>
      </w:r>
      <w:r w:rsidRPr="004F53AB">
        <w:rPr>
          <w:rFonts w:ascii="Times New Roman" w:hAnsi="Times New Roman"/>
          <w:color w:val="000000"/>
          <w:kern w:val="24"/>
          <w:sz w:val="28"/>
          <w:szCs w:val="28"/>
          <w:lang w:val="uk-UA"/>
        </w:rPr>
        <w:t xml:space="preserve">Рівень знань оцінюється: </w:t>
      </w:r>
      <w:r w:rsidRPr="004F53AB">
        <w:rPr>
          <w:rFonts w:ascii="Times New Roman" w:hAnsi="Times New Roman"/>
          <w:bCs/>
          <w:color w:val="000000"/>
          <w:kern w:val="24"/>
          <w:sz w:val="28"/>
          <w:szCs w:val="28"/>
          <w:lang w:val="uk-UA"/>
        </w:rPr>
        <w:t xml:space="preserve">«відмінно» </w:t>
      </w:r>
      <w:r w:rsidRPr="004F53AB">
        <w:rPr>
          <w:rFonts w:ascii="Times New Roman" w:hAnsi="Times New Roman"/>
          <w:color w:val="000000"/>
          <w:kern w:val="24"/>
          <w:sz w:val="28"/>
          <w:szCs w:val="28"/>
          <w:lang w:val="uk-UA"/>
        </w:rPr>
        <w:t xml:space="preserve">– </w:t>
      </w:r>
      <w:r w:rsidR="005C5DF0" w:rsidRPr="005C5DF0">
        <w:rPr>
          <w:rFonts w:ascii="Times New Roman" w:hAnsi="Times New Roman"/>
          <w:color w:val="000000"/>
          <w:kern w:val="24"/>
          <w:sz w:val="28"/>
          <w:szCs w:val="28"/>
          <w:lang w:val="uk-UA"/>
        </w:rPr>
        <w:t>здобувач вищої освіти виконує пр</w:t>
      </w:r>
      <w:r w:rsidR="005C5DF0">
        <w:rPr>
          <w:rFonts w:ascii="Times New Roman" w:hAnsi="Times New Roman"/>
          <w:color w:val="000000"/>
          <w:kern w:val="24"/>
          <w:sz w:val="28"/>
          <w:szCs w:val="28"/>
          <w:lang w:val="uk-UA"/>
        </w:rPr>
        <w:t xml:space="preserve">актичні завдання  без помилок, </w:t>
      </w:r>
      <w:r w:rsidR="005C5DF0" w:rsidRPr="005C5DF0">
        <w:rPr>
          <w:rFonts w:ascii="Times New Roman" w:hAnsi="Times New Roman"/>
          <w:color w:val="000000"/>
          <w:kern w:val="24"/>
          <w:sz w:val="28"/>
          <w:szCs w:val="28"/>
          <w:lang w:val="uk-UA"/>
        </w:rPr>
        <w:t xml:space="preserve">демонструє знання методики проведення реабілітаційних заходів, правильно заповнює щоденник фізичного терапевта, ретельно, без помилок веде щоденник практики і дає відповіді на запитання тестів диференційованого заліку; </w:t>
      </w:r>
      <w:r w:rsidR="005C5DF0" w:rsidRPr="00C63891">
        <w:rPr>
          <w:rFonts w:ascii="Times New Roman" w:hAnsi="Times New Roman"/>
          <w:bCs/>
          <w:color w:val="000000"/>
          <w:kern w:val="24"/>
          <w:sz w:val="28"/>
          <w:szCs w:val="28"/>
          <w:lang w:val="uk-UA"/>
        </w:rPr>
        <w:t>«добр</w:t>
      </w:r>
      <w:r w:rsidR="005C5DF0" w:rsidRPr="00C63891">
        <w:rPr>
          <w:rFonts w:ascii="Times New Roman" w:hAnsi="Times New Roman"/>
          <w:color w:val="000000"/>
          <w:kern w:val="24"/>
          <w:sz w:val="28"/>
          <w:szCs w:val="28"/>
          <w:lang w:val="uk-UA"/>
        </w:rPr>
        <w:t xml:space="preserve">е» – здобувач вищої освіти робить незначні помилки при виконанні </w:t>
      </w:r>
      <w:r w:rsidR="005C5DF0">
        <w:rPr>
          <w:rFonts w:ascii="Times New Roman" w:hAnsi="Times New Roman"/>
          <w:color w:val="000000"/>
          <w:kern w:val="24"/>
          <w:sz w:val="28"/>
          <w:szCs w:val="28"/>
          <w:lang w:val="uk-UA"/>
        </w:rPr>
        <w:t>практичних завдань</w:t>
      </w:r>
      <w:r w:rsidR="005C5DF0" w:rsidRPr="00C63891">
        <w:rPr>
          <w:rFonts w:ascii="Times New Roman" w:hAnsi="Times New Roman"/>
          <w:color w:val="000000"/>
          <w:kern w:val="24"/>
          <w:sz w:val="28"/>
          <w:szCs w:val="28"/>
          <w:lang w:val="uk-UA"/>
        </w:rPr>
        <w:t xml:space="preserve">, демонструє знання </w:t>
      </w:r>
      <w:r w:rsidR="005C5DF0">
        <w:rPr>
          <w:rFonts w:ascii="Times New Roman" w:hAnsi="Times New Roman"/>
          <w:color w:val="000000"/>
          <w:kern w:val="24"/>
          <w:sz w:val="28"/>
          <w:szCs w:val="28"/>
          <w:lang w:val="uk-UA"/>
        </w:rPr>
        <w:t>методики проведення реабілітаційних заходів</w:t>
      </w:r>
      <w:r w:rsidR="005C5DF0" w:rsidRPr="00C63891">
        <w:rPr>
          <w:rFonts w:ascii="Times New Roman" w:hAnsi="Times New Roman"/>
          <w:color w:val="000000"/>
          <w:kern w:val="24"/>
          <w:sz w:val="28"/>
          <w:szCs w:val="28"/>
          <w:lang w:val="uk-UA"/>
        </w:rPr>
        <w:t xml:space="preserve">, правильно </w:t>
      </w:r>
      <w:r w:rsidR="005C5DF0">
        <w:rPr>
          <w:rFonts w:ascii="Times New Roman" w:hAnsi="Times New Roman"/>
          <w:color w:val="000000"/>
          <w:kern w:val="24"/>
          <w:sz w:val="28"/>
          <w:szCs w:val="28"/>
          <w:lang w:val="uk-UA"/>
        </w:rPr>
        <w:t>заповнює щоденник фізичного терапевта</w:t>
      </w:r>
      <w:r w:rsidR="005C5DF0" w:rsidRPr="00C63891">
        <w:rPr>
          <w:rFonts w:ascii="Times New Roman" w:hAnsi="Times New Roman"/>
          <w:color w:val="000000"/>
          <w:kern w:val="24"/>
          <w:sz w:val="28"/>
          <w:szCs w:val="28"/>
          <w:lang w:val="uk-UA"/>
        </w:rPr>
        <w:t xml:space="preserve">, ретельно, з незначними помилками веде щоденник практики і дає відповіді на запитання тестів диференційованого заліку; </w:t>
      </w:r>
      <w:r w:rsidR="005C5DF0" w:rsidRPr="00C63891">
        <w:rPr>
          <w:rFonts w:ascii="Times New Roman" w:hAnsi="Times New Roman"/>
          <w:bCs/>
          <w:color w:val="000000"/>
          <w:kern w:val="24"/>
          <w:sz w:val="28"/>
          <w:szCs w:val="28"/>
          <w:lang w:val="uk-UA"/>
        </w:rPr>
        <w:t xml:space="preserve">«задовільно» </w:t>
      </w:r>
      <w:r w:rsidR="005C5DF0" w:rsidRPr="00C63891">
        <w:rPr>
          <w:rFonts w:ascii="Times New Roman" w:hAnsi="Times New Roman"/>
          <w:color w:val="000000"/>
          <w:kern w:val="24"/>
          <w:sz w:val="28"/>
          <w:szCs w:val="28"/>
          <w:lang w:val="uk-UA"/>
        </w:rPr>
        <w:t xml:space="preserve">– здобувач вищої освіти робить помилки при виконанні </w:t>
      </w:r>
      <w:r w:rsidR="005C5DF0">
        <w:rPr>
          <w:rFonts w:ascii="Times New Roman" w:hAnsi="Times New Roman"/>
          <w:color w:val="000000"/>
          <w:kern w:val="24"/>
          <w:sz w:val="28"/>
          <w:szCs w:val="28"/>
          <w:lang w:val="uk-UA"/>
        </w:rPr>
        <w:t>практичних завдань</w:t>
      </w:r>
      <w:r w:rsidR="005C5DF0" w:rsidRPr="00C63891">
        <w:rPr>
          <w:rFonts w:ascii="Times New Roman" w:hAnsi="Times New Roman"/>
          <w:color w:val="000000"/>
          <w:kern w:val="24"/>
          <w:sz w:val="28"/>
          <w:szCs w:val="28"/>
          <w:lang w:val="uk-UA"/>
        </w:rPr>
        <w:t xml:space="preserve">, демонструє посередні знання </w:t>
      </w:r>
      <w:r w:rsidR="005C5DF0">
        <w:rPr>
          <w:rFonts w:ascii="Times New Roman" w:hAnsi="Times New Roman"/>
          <w:color w:val="000000"/>
          <w:kern w:val="24"/>
          <w:sz w:val="28"/>
          <w:szCs w:val="28"/>
          <w:lang w:val="uk-UA"/>
        </w:rPr>
        <w:t>методики проведення реабілітаційних заходів</w:t>
      </w:r>
      <w:r w:rsidR="005C5DF0" w:rsidRPr="00C63891">
        <w:rPr>
          <w:rFonts w:ascii="Times New Roman" w:hAnsi="Times New Roman"/>
          <w:color w:val="000000"/>
          <w:kern w:val="24"/>
          <w:sz w:val="28"/>
          <w:szCs w:val="28"/>
          <w:lang w:val="uk-UA"/>
        </w:rPr>
        <w:t>, заповнює з помилками</w:t>
      </w:r>
      <w:r w:rsidR="005C5DF0">
        <w:rPr>
          <w:rFonts w:ascii="Times New Roman" w:hAnsi="Times New Roman"/>
          <w:color w:val="000000"/>
          <w:kern w:val="24"/>
          <w:sz w:val="28"/>
          <w:szCs w:val="28"/>
          <w:lang w:val="uk-UA"/>
        </w:rPr>
        <w:t xml:space="preserve"> щоденник фізичного терапевта</w:t>
      </w:r>
      <w:r w:rsidR="005C5DF0" w:rsidRPr="00C63891">
        <w:rPr>
          <w:rFonts w:ascii="Times New Roman" w:hAnsi="Times New Roman"/>
          <w:color w:val="000000"/>
          <w:kern w:val="24"/>
          <w:sz w:val="28"/>
          <w:szCs w:val="28"/>
          <w:lang w:val="uk-UA"/>
        </w:rPr>
        <w:t xml:space="preserve">, з помилками веде щоденник практики і дає відповіді на запитання тестів диференційованого заліку; </w:t>
      </w:r>
      <w:r w:rsidR="005C5DF0" w:rsidRPr="00C63891">
        <w:rPr>
          <w:rFonts w:ascii="Times New Roman" w:hAnsi="Times New Roman"/>
          <w:bCs/>
          <w:color w:val="000000"/>
          <w:kern w:val="24"/>
          <w:sz w:val="28"/>
          <w:szCs w:val="28"/>
          <w:lang w:val="uk-UA"/>
        </w:rPr>
        <w:t xml:space="preserve">«незадовільно з можливістю повторного складання» </w:t>
      </w:r>
      <w:r w:rsidR="005C5DF0" w:rsidRPr="00C63891">
        <w:rPr>
          <w:rFonts w:ascii="Times New Roman" w:hAnsi="Times New Roman"/>
          <w:color w:val="000000"/>
          <w:kern w:val="24"/>
          <w:sz w:val="28"/>
          <w:szCs w:val="28"/>
          <w:lang w:val="uk-UA"/>
        </w:rPr>
        <w:t xml:space="preserve">– здобувач вищої освіти робить значні помилки при виконанні </w:t>
      </w:r>
      <w:r w:rsidR="005C5DF0">
        <w:rPr>
          <w:rFonts w:ascii="Times New Roman" w:hAnsi="Times New Roman"/>
          <w:color w:val="000000"/>
          <w:kern w:val="24"/>
          <w:sz w:val="28"/>
          <w:szCs w:val="28"/>
          <w:lang w:val="uk-UA"/>
        </w:rPr>
        <w:t>практичних</w:t>
      </w:r>
      <w:r w:rsidR="005C5DF0" w:rsidRPr="00C63891">
        <w:rPr>
          <w:rFonts w:ascii="Times New Roman" w:hAnsi="Times New Roman"/>
          <w:color w:val="000000"/>
          <w:kern w:val="24"/>
          <w:sz w:val="28"/>
          <w:szCs w:val="28"/>
          <w:lang w:val="uk-UA"/>
        </w:rPr>
        <w:t xml:space="preserve">, демонструє низькі знання </w:t>
      </w:r>
      <w:r w:rsidR="005C5DF0">
        <w:rPr>
          <w:rFonts w:ascii="Times New Roman" w:hAnsi="Times New Roman"/>
          <w:color w:val="000000"/>
          <w:kern w:val="24"/>
          <w:sz w:val="28"/>
          <w:szCs w:val="28"/>
          <w:lang w:val="uk-UA"/>
        </w:rPr>
        <w:t>методики проведення реабілітаційних заходів, неправильно заповнює щоденник фізичного терапевта</w:t>
      </w:r>
      <w:r w:rsidR="005C5DF0" w:rsidRPr="00C63891">
        <w:rPr>
          <w:rFonts w:ascii="Times New Roman" w:hAnsi="Times New Roman"/>
          <w:color w:val="000000"/>
          <w:kern w:val="24"/>
          <w:sz w:val="28"/>
          <w:szCs w:val="28"/>
          <w:lang w:val="uk-UA"/>
        </w:rPr>
        <w:t xml:space="preserve">, зі значними помилками веде щоденник практики і дає відповіді на запитання </w:t>
      </w:r>
      <w:r w:rsidRPr="004F53AB">
        <w:rPr>
          <w:rFonts w:ascii="Times New Roman" w:hAnsi="Times New Roman"/>
          <w:color w:val="000000"/>
          <w:kern w:val="24"/>
          <w:sz w:val="28"/>
          <w:szCs w:val="28"/>
          <w:lang w:val="uk-UA"/>
        </w:rPr>
        <w:t>т</w:t>
      </w:r>
      <w:r w:rsidR="005C5DF0">
        <w:rPr>
          <w:rFonts w:ascii="Times New Roman" w:hAnsi="Times New Roman"/>
          <w:color w:val="000000"/>
          <w:kern w:val="24"/>
          <w:sz w:val="28"/>
          <w:szCs w:val="28"/>
          <w:lang w:val="uk-UA"/>
        </w:rPr>
        <w:t>естів диференційованого заліку.</w:t>
      </w:r>
    </w:p>
    <w:p w:rsidR="005C5DF0" w:rsidRPr="004F53AB" w:rsidRDefault="005C5DF0" w:rsidP="005C5DF0">
      <w:pPr>
        <w:tabs>
          <w:tab w:val="left" w:pos="0"/>
        </w:tabs>
        <w:spacing w:line="276" w:lineRule="auto"/>
        <w:ind w:firstLine="567"/>
        <w:jc w:val="both"/>
        <w:rPr>
          <w:rFonts w:ascii="Times New Roman" w:hAnsi="Times New Roman"/>
          <w:color w:val="000000"/>
          <w:kern w:val="24"/>
          <w:sz w:val="28"/>
          <w:szCs w:val="28"/>
          <w:lang w:val="uk-UA"/>
        </w:rPr>
        <w:sectPr w:rsidR="005C5DF0" w:rsidRPr="004F53AB" w:rsidSect="005122E5">
          <w:pgSz w:w="16840" w:h="11910" w:orient="landscape"/>
          <w:pgMar w:top="1134" w:right="850" w:bottom="1134" w:left="1701" w:header="720" w:footer="720" w:gutter="0"/>
          <w:cols w:space="720"/>
          <w:docGrid w:linePitch="299"/>
        </w:sectPr>
      </w:pPr>
    </w:p>
    <w:p w:rsidR="00DE74B1" w:rsidRPr="004F53AB" w:rsidRDefault="00DE74B1" w:rsidP="004F53AB">
      <w:pPr>
        <w:pStyle w:val="a3"/>
        <w:spacing w:line="276" w:lineRule="auto"/>
        <w:ind w:left="0" w:firstLine="0"/>
        <w:rPr>
          <w:sz w:val="28"/>
          <w:szCs w:val="28"/>
          <w:lang w:val="uk-UA"/>
        </w:rPr>
      </w:pPr>
    </w:p>
    <w:p w:rsidR="00DE74B1" w:rsidRPr="004F53AB" w:rsidRDefault="00DE74B1" w:rsidP="004F53AB">
      <w:pPr>
        <w:pStyle w:val="1"/>
        <w:spacing w:line="276" w:lineRule="auto"/>
        <w:ind w:left="0" w:right="114" w:firstLine="0"/>
        <w:jc w:val="center"/>
        <w:rPr>
          <w:sz w:val="28"/>
          <w:szCs w:val="28"/>
          <w:lang w:val="uk-UA"/>
        </w:rPr>
      </w:pPr>
      <w:r w:rsidRPr="004F53AB">
        <w:rPr>
          <w:sz w:val="28"/>
          <w:szCs w:val="28"/>
          <w:lang w:val="uk-UA"/>
        </w:rPr>
        <w:t>Оцінювання здобувача відбувається згідно «Положення про організацію освітнього процесу»</w:t>
      </w:r>
    </w:p>
    <w:p w:rsidR="00DE74B1" w:rsidRPr="004F53AB" w:rsidRDefault="00DE74B1" w:rsidP="004F53AB">
      <w:pPr>
        <w:pStyle w:val="1"/>
        <w:spacing w:line="276" w:lineRule="auto"/>
        <w:ind w:left="0" w:right="114" w:firstLine="0"/>
        <w:jc w:val="center"/>
        <w:rPr>
          <w:sz w:val="28"/>
          <w:szCs w:val="28"/>
          <w:lang w:val="uk-UA"/>
        </w:rPr>
      </w:pPr>
    </w:p>
    <w:tbl>
      <w:tblPr>
        <w:tblStyle w:val="TableNormal"/>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134"/>
        <w:gridCol w:w="9498"/>
        <w:gridCol w:w="1984"/>
      </w:tblGrid>
      <w:tr w:rsidR="00DE74B1" w:rsidRPr="004F53AB" w:rsidTr="00005387">
        <w:trPr>
          <w:trHeight w:val="565"/>
        </w:trPr>
        <w:tc>
          <w:tcPr>
            <w:tcW w:w="1701" w:type="dxa"/>
          </w:tcPr>
          <w:p w:rsidR="00DE74B1" w:rsidRPr="004F53AB" w:rsidRDefault="00DE74B1" w:rsidP="004F53AB">
            <w:pPr>
              <w:pStyle w:val="TableParagraph"/>
              <w:spacing w:before="146" w:line="276" w:lineRule="auto"/>
              <w:jc w:val="center"/>
              <w:rPr>
                <w:b/>
                <w:sz w:val="28"/>
                <w:szCs w:val="28"/>
                <w:lang w:val="uk-UA"/>
              </w:rPr>
            </w:pPr>
            <w:r w:rsidRPr="004F53AB">
              <w:rPr>
                <w:b/>
                <w:sz w:val="28"/>
                <w:szCs w:val="28"/>
                <w:lang w:val="uk-UA"/>
              </w:rPr>
              <w:t>Оцінка національна</w:t>
            </w:r>
          </w:p>
        </w:tc>
        <w:tc>
          <w:tcPr>
            <w:tcW w:w="1134" w:type="dxa"/>
          </w:tcPr>
          <w:p w:rsidR="00DE74B1" w:rsidRPr="004F53AB" w:rsidRDefault="00DE74B1" w:rsidP="004F53AB">
            <w:pPr>
              <w:pStyle w:val="TableParagraph"/>
              <w:spacing w:before="146" w:line="276" w:lineRule="auto"/>
              <w:jc w:val="center"/>
              <w:rPr>
                <w:b/>
                <w:sz w:val="28"/>
                <w:szCs w:val="28"/>
                <w:lang w:val="uk-UA"/>
              </w:rPr>
            </w:pPr>
            <w:r w:rsidRPr="004F53AB">
              <w:rPr>
                <w:b/>
                <w:sz w:val="28"/>
                <w:szCs w:val="28"/>
                <w:lang w:val="uk-UA"/>
              </w:rPr>
              <w:t>Оцінка ECTS</w:t>
            </w:r>
          </w:p>
        </w:tc>
        <w:tc>
          <w:tcPr>
            <w:tcW w:w="9498" w:type="dxa"/>
          </w:tcPr>
          <w:p w:rsidR="00DE74B1" w:rsidRPr="004F53AB" w:rsidRDefault="00DE74B1" w:rsidP="004F53AB">
            <w:pPr>
              <w:pStyle w:val="TableParagraph"/>
              <w:spacing w:before="146" w:line="276" w:lineRule="auto"/>
              <w:jc w:val="center"/>
              <w:rPr>
                <w:b/>
                <w:sz w:val="28"/>
                <w:szCs w:val="28"/>
                <w:lang w:val="uk-UA"/>
              </w:rPr>
            </w:pPr>
            <w:r w:rsidRPr="004F53AB">
              <w:rPr>
                <w:b/>
                <w:sz w:val="28"/>
                <w:szCs w:val="28"/>
                <w:lang w:val="uk-UA"/>
              </w:rPr>
              <w:t>Визначення оцінки ECTS</w:t>
            </w:r>
          </w:p>
        </w:tc>
        <w:tc>
          <w:tcPr>
            <w:tcW w:w="1984" w:type="dxa"/>
          </w:tcPr>
          <w:p w:rsidR="00DE74B1" w:rsidRPr="004F53AB" w:rsidRDefault="00DE74B1" w:rsidP="004F53AB">
            <w:pPr>
              <w:pStyle w:val="TableParagraph"/>
              <w:spacing w:before="146" w:line="276" w:lineRule="auto"/>
              <w:jc w:val="center"/>
              <w:rPr>
                <w:b/>
                <w:sz w:val="28"/>
                <w:szCs w:val="28"/>
                <w:lang w:val="uk-UA"/>
              </w:rPr>
            </w:pPr>
            <w:r w:rsidRPr="004F53AB">
              <w:rPr>
                <w:b/>
                <w:sz w:val="28"/>
                <w:szCs w:val="28"/>
                <w:lang w:val="uk-UA"/>
              </w:rPr>
              <w:t>Рейтинг студента, бали</w:t>
            </w:r>
          </w:p>
        </w:tc>
      </w:tr>
      <w:tr w:rsidR="00DE74B1" w:rsidRPr="004F53AB" w:rsidTr="00005387">
        <w:trPr>
          <w:trHeight w:val="435"/>
        </w:trPr>
        <w:tc>
          <w:tcPr>
            <w:tcW w:w="1701" w:type="dxa"/>
          </w:tcPr>
          <w:p w:rsidR="00DE74B1" w:rsidRPr="004F53AB" w:rsidRDefault="00DE74B1" w:rsidP="004F53AB">
            <w:pPr>
              <w:pStyle w:val="TableParagraph"/>
              <w:spacing w:line="276" w:lineRule="auto"/>
              <w:ind w:left="170" w:right="57"/>
              <w:jc w:val="both"/>
              <w:rPr>
                <w:sz w:val="28"/>
                <w:szCs w:val="28"/>
                <w:lang w:val="uk-UA"/>
              </w:rPr>
            </w:pPr>
            <w:r w:rsidRPr="004F53AB">
              <w:rPr>
                <w:sz w:val="28"/>
                <w:szCs w:val="28"/>
                <w:lang w:val="uk-UA"/>
              </w:rPr>
              <w:t>Відмінно</w:t>
            </w:r>
          </w:p>
        </w:tc>
        <w:tc>
          <w:tcPr>
            <w:tcW w:w="1134" w:type="dxa"/>
          </w:tcPr>
          <w:p w:rsidR="00DE74B1" w:rsidRPr="004F53AB" w:rsidRDefault="00DE74B1" w:rsidP="004F53AB">
            <w:pPr>
              <w:pStyle w:val="TableParagraph"/>
              <w:spacing w:before="146" w:line="276" w:lineRule="auto"/>
              <w:ind w:left="8"/>
              <w:jc w:val="center"/>
              <w:rPr>
                <w:sz w:val="28"/>
                <w:szCs w:val="28"/>
                <w:lang w:val="uk-UA"/>
              </w:rPr>
            </w:pPr>
            <w:r w:rsidRPr="004F53AB">
              <w:rPr>
                <w:sz w:val="28"/>
                <w:szCs w:val="28"/>
                <w:lang w:val="uk-UA"/>
              </w:rPr>
              <w:t>А</w:t>
            </w:r>
          </w:p>
        </w:tc>
        <w:tc>
          <w:tcPr>
            <w:tcW w:w="9498" w:type="dxa"/>
          </w:tcPr>
          <w:p w:rsidR="00DE74B1" w:rsidRPr="004F53AB" w:rsidRDefault="00DE74B1" w:rsidP="004F53AB">
            <w:pPr>
              <w:pStyle w:val="TableParagraph"/>
              <w:spacing w:before="146" w:line="276" w:lineRule="auto"/>
              <w:ind w:left="109"/>
              <w:rPr>
                <w:sz w:val="28"/>
                <w:szCs w:val="28"/>
                <w:lang w:val="uk-UA"/>
              </w:rPr>
            </w:pPr>
            <w:r w:rsidRPr="004F53AB">
              <w:rPr>
                <w:sz w:val="28"/>
                <w:szCs w:val="28"/>
                <w:lang w:val="uk-UA"/>
              </w:rPr>
              <w:t>ВІДМІННО – відмінне виконання лише з незначною кількістю помилок</w:t>
            </w:r>
          </w:p>
        </w:tc>
        <w:tc>
          <w:tcPr>
            <w:tcW w:w="1984" w:type="dxa"/>
          </w:tcPr>
          <w:p w:rsidR="00DE74B1" w:rsidRPr="004F53AB" w:rsidRDefault="00DE74B1" w:rsidP="004F53AB">
            <w:pPr>
              <w:pStyle w:val="TableParagraph"/>
              <w:spacing w:before="146" w:line="276" w:lineRule="auto"/>
              <w:ind w:left="143" w:right="137"/>
              <w:jc w:val="center"/>
              <w:rPr>
                <w:sz w:val="28"/>
                <w:szCs w:val="28"/>
                <w:lang w:val="uk-UA"/>
              </w:rPr>
            </w:pPr>
            <w:r w:rsidRPr="004F53AB">
              <w:rPr>
                <w:sz w:val="28"/>
                <w:szCs w:val="28"/>
                <w:lang w:val="uk-UA"/>
              </w:rPr>
              <w:t>90 – 100</w:t>
            </w:r>
          </w:p>
        </w:tc>
      </w:tr>
      <w:tr w:rsidR="00DE74B1" w:rsidRPr="004F53AB" w:rsidTr="00005387">
        <w:trPr>
          <w:trHeight w:val="395"/>
        </w:trPr>
        <w:tc>
          <w:tcPr>
            <w:tcW w:w="1701" w:type="dxa"/>
            <w:vMerge w:val="restart"/>
          </w:tcPr>
          <w:p w:rsidR="00DE74B1" w:rsidRPr="004F53AB" w:rsidRDefault="00DE74B1" w:rsidP="004F53AB">
            <w:pPr>
              <w:pStyle w:val="TableParagraph"/>
              <w:spacing w:line="276" w:lineRule="auto"/>
              <w:ind w:left="170" w:right="57"/>
              <w:jc w:val="both"/>
              <w:rPr>
                <w:b/>
                <w:sz w:val="28"/>
                <w:szCs w:val="28"/>
                <w:lang w:val="uk-UA"/>
              </w:rPr>
            </w:pPr>
          </w:p>
          <w:p w:rsidR="00DE74B1" w:rsidRPr="004F53AB" w:rsidRDefault="00DE74B1" w:rsidP="004F53AB">
            <w:pPr>
              <w:pStyle w:val="TableParagraph"/>
              <w:spacing w:line="276" w:lineRule="auto"/>
              <w:ind w:left="170" w:right="57"/>
              <w:jc w:val="both"/>
              <w:rPr>
                <w:sz w:val="28"/>
                <w:szCs w:val="28"/>
                <w:lang w:val="uk-UA"/>
              </w:rPr>
            </w:pPr>
            <w:r w:rsidRPr="004F53AB">
              <w:rPr>
                <w:sz w:val="28"/>
                <w:szCs w:val="28"/>
                <w:lang w:val="uk-UA"/>
              </w:rPr>
              <w:t>Добре</w:t>
            </w:r>
          </w:p>
        </w:tc>
        <w:tc>
          <w:tcPr>
            <w:tcW w:w="1134" w:type="dxa"/>
          </w:tcPr>
          <w:p w:rsidR="00DE74B1" w:rsidRPr="004F53AB" w:rsidRDefault="00DE74B1" w:rsidP="004F53AB">
            <w:pPr>
              <w:pStyle w:val="TableParagraph"/>
              <w:spacing w:before="61" w:line="276" w:lineRule="auto"/>
              <w:ind w:left="5"/>
              <w:jc w:val="center"/>
              <w:rPr>
                <w:sz w:val="28"/>
                <w:szCs w:val="28"/>
                <w:lang w:val="uk-UA"/>
              </w:rPr>
            </w:pPr>
            <w:r w:rsidRPr="004F53AB">
              <w:rPr>
                <w:sz w:val="28"/>
                <w:szCs w:val="28"/>
                <w:lang w:val="uk-UA"/>
              </w:rPr>
              <w:t>В</w:t>
            </w:r>
          </w:p>
        </w:tc>
        <w:tc>
          <w:tcPr>
            <w:tcW w:w="9498" w:type="dxa"/>
          </w:tcPr>
          <w:p w:rsidR="00DE74B1" w:rsidRPr="004F53AB" w:rsidRDefault="00DE74B1" w:rsidP="004F53AB">
            <w:pPr>
              <w:pStyle w:val="TableParagraph"/>
              <w:spacing w:before="61" w:line="276" w:lineRule="auto"/>
              <w:ind w:left="109"/>
              <w:rPr>
                <w:sz w:val="28"/>
                <w:szCs w:val="28"/>
                <w:lang w:val="uk-UA"/>
              </w:rPr>
            </w:pPr>
            <w:r w:rsidRPr="004F53AB">
              <w:rPr>
                <w:sz w:val="28"/>
                <w:szCs w:val="28"/>
                <w:lang w:val="uk-UA"/>
              </w:rPr>
              <w:t>ДУЖЕ ДОБРЕ – вище середнього рівня з кількома помилками</w:t>
            </w:r>
          </w:p>
        </w:tc>
        <w:tc>
          <w:tcPr>
            <w:tcW w:w="1984" w:type="dxa"/>
          </w:tcPr>
          <w:p w:rsidR="00DE74B1" w:rsidRPr="004F53AB" w:rsidRDefault="00DE74B1" w:rsidP="004F53AB">
            <w:pPr>
              <w:pStyle w:val="TableParagraph"/>
              <w:spacing w:before="61" w:line="276" w:lineRule="auto"/>
              <w:ind w:left="143" w:right="137"/>
              <w:jc w:val="center"/>
              <w:rPr>
                <w:sz w:val="28"/>
                <w:szCs w:val="28"/>
                <w:lang w:val="uk-UA"/>
              </w:rPr>
            </w:pPr>
            <w:r w:rsidRPr="004F53AB">
              <w:rPr>
                <w:sz w:val="28"/>
                <w:szCs w:val="28"/>
                <w:lang w:val="uk-UA"/>
              </w:rPr>
              <w:t>82-89</w:t>
            </w:r>
          </w:p>
        </w:tc>
      </w:tr>
      <w:tr w:rsidR="00DE74B1" w:rsidRPr="004F53AB" w:rsidTr="00005387">
        <w:trPr>
          <w:trHeight w:val="294"/>
        </w:trPr>
        <w:tc>
          <w:tcPr>
            <w:tcW w:w="1701" w:type="dxa"/>
            <w:vMerge/>
            <w:tcBorders>
              <w:top w:val="nil"/>
            </w:tcBorders>
          </w:tcPr>
          <w:p w:rsidR="00DE74B1" w:rsidRPr="004F53AB" w:rsidRDefault="00DE74B1" w:rsidP="004F53AB">
            <w:pPr>
              <w:spacing w:line="276" w:lineRule="auto"/>
              <w:ind w:left="170" w:right="57"/>
              <w:jc w:val="both"/>
              <w:rPr>
                <w:rFonts w:ascii="Times New Roman" w:hAnsi="Times New Roman"/>
                <w:sz w:val="28"/>
                <w:szCs w:val="28"/>
                <w:lang w:val="uk-UA"/>
              </w:rPr>
            </w:pPr>
          </w:p>
        </w:tc>
        <w:tc>
          <w:tcPr>
            <w:tcW w:w="1134" w:type="dxa"/>
          </w:tcPr>
          <w:p w:rsidR="00DE74B1" w:rsidRPr="004F53AB" w:rsidRDefault="00DE74B1" w:rsidP="004F53AB">
            <w:pPr>
              <w:pStyle w:val="TableParagraph"/>
              <w:spacing w:before="141" w:line="276" w:lineRule="auto"/>
              <w:ind w:left="5"/>
              <w:jc w:val="center"/>
              <w:rPr>
                <w:sz w:val="28"/>
                <w:szCs w:val="28"/>
                <w:lang w:val="uk-UA"/>
              </w:rPr>
            </w:pPr>
            <w:r w:rsidRPr="004F53AB">
              <w:rPr>
                <w:sz w:val="28"/>
                <w:szCs w:val="28"/>
                <w:lang w:val="uk-UA"/>
              </w:rPr>
              <w:t>С</w:t>
            </w:r>
          </w:p>
        </w:tc>
        <w:tc>
          <w:tcPr>
            <w:tcW w:w="9498" w:type="dxa"/>
          </w:tcPr>
          <w:p w:rsidR="00DE74B1" w:rsidRPr="004F53AB" w:rsidRDefault="00DE74B1" w:rsidP="004F53AB">
            <w:pPr>
              <w:pStyle w:val="TableParagraph"/>
              <w:spacing w:before="4" w:line="276" w:lineRule="auto"/>
              <w:ind w:left="109" w:right="134"/>
              <w:rPr>
                <w:sz w:val="28"/>
                <w:szCs w:val="28"/>
                <w:lang w:val="uk-UA"/>
              </w:rPr>
            </w:pPr>
            <w:r w:rsidRPr="004F53AB">
              <w:rPr>
                <w:sz w:val="28"/>
                <w:szCs w:val="28"/>
                <w:lang w:val="uk-UA"/>
              </w:rPr>
              <w:t>ДОБРЕ - в загальному правильна робота з певною кількістю грубих помилок</w:t>
            </w:r>
          </w:p>
        </w:tc>
        <w:tc>
          <w:tcPr>
            <w:tcW w:w="1984" w:type="dxa"/>
          </w:tcPr>
          <w:p w:rsidR="00DE74B1" w:rsidRPr="004F53AB" w:rsidRDefault="00DE74B1" w:rsidP="004F53AB">
            <w:pPr>
              <w:pStyle w:val="TableParagraph"/>
              <w:spacing w:before="141" w:line="276" w:lineRule="auto"/>
              <w:ind w:left="143" w:right="137"/>
              <w:jc w:val="center"/>
              <w:rPr>
                <w:sz w:val="28"/>
                <w:szCs w:val="28"/>
                <w:lang w:val="uk-UA"/>
              </w:rPr>
            </w:pPr>
            <w:r w:rsidRPr="004F53AB">
              <w:rPr>
                <w:sz w:val="28"/>
                <w:szCs w:val="28"/>
                <w:lang w:val="uk-UA"/>
              </w:rPr>
              <w:t>74-81</w:t>
            </w:r>
          </w:p>
        </w:tc>
      </w:tr>
      <w:tr w:rsidR="00DE74B1" w:rsidRPr="004F53AB" w:rsidTr="00005387">
        <w:trPr>
          <w:trHeight w:val="395"/>
        </w:trPr>
        <w:tc>
          <w:tcPr>
            <w:tcW w:w="1701" w:type="dxa"/>
            <w:vMerge w:val="restart"/>
          </w:tcPr>
          <w:p w:rsidR="00DE74B1" w:rsidRPr="004F53AB" w:rsidRDefault="00DE74B1" w:rsidP="004F53AB">
            <w:pPr>
              <w:pStyle w:val="TableParagraph"/>
              <w:spacing w:line="276" w:lineRule="auto"/>
              <w:ind w:left="170" w:right="57"/>
              <w:jc w:val="both"/>
              <w:rPr>
                <w:b/>
                <w:sz w:val="28"/>
                <w:szCs w:val="28"/>
                <w:lang w:val="uk-UA"/>
              </w:rPr>
            </w:pPr>
          </w:p>
          <w:p w:rsidR="00DE74B1" w:rsidRPr="004F53AB" w:rsidRDefault="00DE74B1" w:rsidP="004F53AB">
            <w:pPr>
              <w:pStyle w:val="TableParagraph"/>
              <w:spacing w:line="276" w:lineRule="auto"/>
              <w:ind w:left="170" w:right="57"/>
              <w:jc w:val="both"/>
              <w:rPr>
                <w:sz w:val="28"/>
                <w:szCs w:val="28"/>
                <w:lang w:val="uk-UA"/>
              </w:rPr>
            </w:pPr>
            <w:r w:rsidRPr="004F53AB">
              <w:rPr>
                <w:sz w:val="28"/>
                <w:szCs w:val="28"/>
                <w:lang w:val="uk-UA"/>
              </w:rPr>
              <w:t>Задовільно</w:t>
            </w:r>
          </w:p>
        </w:tc>
        <w:tc>
          <w:tcPr>
            <w:tcW w:w="1134" w:type="dxa"/>
          </w:tcPr>
          <w:p w:rsidR="00DE74B1" w:rsidRPr="004F53AB" w:rsidRDefault="00DE74B1" w:rsidP="004F53AB">
            <w:pPr>
              <w:pStyle w:val="TableParagraph"/>
              <w:spacing w:before="55" w:line="276" w:lineRule="auto"/>
              <w:ind w:left="8"/>
              <w:jc w:val="center"/>
              <w:rPr>
                <w:sz w:val="28"/>
                <w:szCs w:val="28"/>
                <w:lang w:val="uk-UA"/>
              </w:rPr>
            </w:pPr>
            <w:r w:rsidRPr="004F53AB">
              <w:rPr>
                <w:w w:val="99"/>
                <w:sz w:val="28"/>
                <w:szCs w:val="28"/>
                <w:lang w:val="uk-UA"/>
              </w:rPr>
              <w:t>D</w:t>
            </w:r>
          </w:p>
        </w:tc>
        <w:tc>
          <w:tcPr>
            <w:tcW w:w="9498" w:type="dxa"/>
          </w:tcPr>
          <w:p w:rsidR="00DE74B1" w:rsidRPr="004F53AB" w:rsidRDefault="00DE74B1" w:rsidP="004F53AB">
            <w:pPr>
              <w:pStyle w:val="TableParagraph"/>
              <w:spacing w:before="55" w:line="276" w:lineRule="auto"/>
              <w:ind w:left="109"/>
              <w:rPr>
                <w:sz w:val="28"/>
                <w:szCs w:val="28"/>
                <w:lang w:val="uk-UA"/>
              </w:rPr>
            </w:pPr>
            <w:r w:rsidRPr="004F53AB">
              <w:rPr>
                <w:sz w:val="28"/>
                <w:szCs w:val="28"/>
                <w:lang w:val="uk-UA"/>
              </w:rPr>
              <w:t>ЗАДОВІЛЬНО – непогано, але зі значною кількістю недоліків</w:t>
            </w:r>
          </w:p>
        </w:tc>
        <w:tc>
          <w:tcPr>
            <w:tcW w:w="1984" w:type="dxa"/>
          </w:tcPr>
          <w:p w:rsidR="00DE74B1" w:rsidRPr="004F53AB" w:rsidRDefault="00DE74B1" w:rsidP="004F53AB">
            <w:pPr>
              <w:pStyle w:val="TableParagraph"/>
              <w:spacing w:before="55" w:line="276" w:lineRule="auto"/>
              <w:ind w:left="143" w:right="137"/>
              <w:jc w:val="center"/>
              <w:rPr>
                <w:sz w:val="28"/>
                <w:szCs w:val="28"/>
                <w:lang w:val="uk-UA"/>
              </w:rPr>
            </w:pPr>
            <w:r w:rsidRPr="004F53AB">
              <w:rPr>
                <w:sz w:val="28"/>
                <w:szCs w:val="28"/>
                <w:lang w:val="uk-UA"/>
              </w:rPr>
              <w:t>64-73</w:t>
            </w:r>
          </w:p>
        </w:tc>
      </w:tr>
      <w:tr w:rsidR="00DE74B1" w:rsidRPr="004F53AB" w:rsidTr="00005387">
        <w:trPr>
          <w:trHeight w:val="395"/>
        </w:trPr>
        <w:tc>
          <w:tcPr>
            <w:tcW w:w="1701" w:type="dxa"/>
            <w:vMerge/>
            <w:tcBorders>
              <w:top w:val="nil"/>
            </w:tcBorders>
          </w:tcPr>
          <w:p w:rsidR="00DE74B1" w:rsidRPr="004F53AB" w:rsidRDefault="00DE74B1" w:rsidP="004F53AB">
            <w:pPr>
              <w:spacing w:line="276" w:lineRule="auto"/>
              <w:ind w:left="170" w:right="57"/>
              <w:jc w:val="both"/>
              <w:rPr>
                <w:rFonts w:ascii="Times New Roman" w:hAnsi="Times New Roman"/>
                <w:sz w:val="28"/>
                <w:szCs w:val="28"/>
                <w:lang w:val="uk-UA"/>
              </w:rPr>
            </w:pPr>
          </w:p>
        </w:tc>
        <w:tc>
          <w:tcPr>
            <w:tcW w:w="1134" w:type="dxa"/>
          </w:tcPr>
          <w:p w:rsidR="00DE74B1" w:rsidRPr="004F53AB" w:rsidRDefault="00DE74B1" w:rsidP="004F53AB">
            <w:pPr>
              <w:pStyle w:val="TableParagraph"/>
              <w:spacing w:before="61" w:line="276" w:lineRule="auto"/>
              <w:ind w:left="11"/>
              <w:jc w:val="center"/>
              <w:rPr>
                <w:sz w:val="28"/>
                <w:szCs w:val="28"/>
                <w:lang w:val="uk-UA"/>
              </w:rPr>
            </w:pPr>
            <w:r w:rsidRPr="004F53AB">
              <w:rPr>
                <w:sz w:val="28"/>
                <w:szCs w:val="28"/>
                <w:lang w:val="uk-UA"/>
              </w:rPr>
              <w:t>Е</w:t>
            </w:r>
          </w:p>
        </w:tc>
        <w:tc>
          <w:tcPr>
            <w:tcW w:w="9498" w:type="dxa"/>
          </w:tcPr>
          <w:p w:rsidR="00DE74B1" w:rsidRPr="004F53AB" w:rsidRDefault="00DE74B1" w:rsidP="004F53AB">
            <w:pPr>
              <w:pStyle w:val="TableParagraph"/>
              <w:spacing w:before="61" w:line="276" w:lineRule="auto"/>
              <w:ind w:left="109"/>
              <w:rPr>
                <w:sz w:val="28"/>
                <w:szCs w:val="28"/>
                <w:lang w:val="uk-UA"/>
              </w:rPr>
            </w:pPr>
            <w:r w:rsidRPr="004F53AB">
              <w:rPr>
                <w:sz w:val="28"/>
                <w:szCs w:val="28"/>
                <w:lang w:val="uk-UA"/>
              </w:rPr>
              <w:t>ДОСТАТНЬО – виконання задовольняє мінімальні критерії</w:t>
            </w:r>
          </w:p>
        </w:tc>
        <w:tc>
          <w:tcPr>
            <w:tcW w:w="1984" w:type="dxa"/>
          </w:tcPr>
          <w:p w:rsidR="00DE74B1" w:rsidRPr="004F53AB" w:rsidRDefault="00DE74B1" w:rsidP="004F53AB">
            <w:pPr>
              <w:pStyle w:val="TableParagraph"/>
              <w:spacing w:before="61" w:line="276" w:lineRule="auto"/>
              <w:ind w:left="143" w:right="137"/>
              <w:jc w:val="center"/>
              <w:rPr>
                <w:sz w:val="28"/>
                <w:szCs w:val="28"/>
                <w:lang w:val="uk-UA"/>
              </w:rPr>
            </w:pPr>
            <w:r w:rsidRPr="004F53AB">
              <w:rPr>
                <w:sz w:val="28"/>
                <w:szCs w:val="28"/>
                <w:lang w:val="uk-UA"/>
              </w:rPr>
              <w:t>60-63</w:t>
            </w:r>
          </w:p>
        </w:tc>
      </w:tr>
      <w:tr w:rsidR="00DE74B1" w:rsidRPr="004F53AB" w:rsidTr="00005387">
        <w:trPr>
          <w:trHeight w:val="196"/>
        </w:trPr>
        <w:tc>
          <w:tcPr>
            <w:tcW w:w="1701" w:type="dxa"/>
            <w:vMerge w:val="restart"/>
          </w:tcPr>
          <w:p w:rsidR="00DE74B1" w:rsidRPr="004F53AB" w:rsidRDefault="00DE74B1" w:rsidP="004F53AB">
            <w:pPr>
              <w:pStyle w:val="TableParagraph"/>
              <w:spacing w:line="276" w:lineRule="auto"/>
              <w:ind w:left="170" w:right="57"/>
              <w:jc w:val="both"/>
              <w:rPr>
                <w:b/>
                <w:sz w:val="28"/>
                <w:szCs w:val="28"/>
                <w:lang w:val="uk-UA"/>
              </w:rPr>
            </w:pPr>
          </w:p>
          <w:p w:rsidR="00DE74B1" w:rsidRPr="004F53AB" w:rsidRDefault="00DE74B1" w:rsidP="004F53AB">
            <w:pPr>
              <w:pStyle w:val="TableParagraph"/>
              <w:spacing w:line="276" w:lineRule="auto"/>
              <w:ind w:left="170" w:right="57"/>
              <w:jc w:val="both"/>
              <w:rPr>
                <w:sz w:val="28"/>
                <w:szCs w:val="28"/>
                <w:lang w:val="uk-UA"/>
              </w:rPr>
            </w:pPr>
            <w:r w:rsidRPr="004F53AB">
              <w:rPr>
                <w:sz w:val="28"/>
                <w:szCs w:val="28"/>
                <w:lang w:val="uk-UA"/>
              </w:rPr>
              <w:t>Незадовільно</w:t>
            </w:r>
          </w:p>
        </w:tc>
        <w:tc>
          <w:tcPr>
            <w:tcW w:w="1134" w:type="dxa"/>
          </w:tcPr>
          <w:p w:rsidR="00DE74B1" w:rsidRPr="004F53AB" w:rsidRDefault="00DE74B1" w:rsidP="004F53AB">
            <w:pPr>
              <w:pStyle w:val="TableParagraph"/>
              <w:spacing w:line="276" w:lineRule="auto"/>
              <w:jc w:val="center"/>
              <w:rPr>
                <w:sz w:val="28"/>
                <w:szCs w:val="28"/>
                <w:lang w:val="uk-UA"/>
              </w:rPr>
            </w:pPr>
            <w:r w:rsidRPr="004F53AB">
              <w:rPr>
                <w:sz w:val="28"/>
                <w:szCs w:val="28"/>
                <w:lang w:val="uk-UA"/>
              </w:rPr>
              <w:t>FX</w:t>
            </w:r>
          </w:p>
        </w:tc>
        <w:tc>
          <w:tcPr>
            <w:tcW w:w="9498" w:type="dxa"/>
          </w:tcPr>
          <w:p w:rsidR="00DE74B1" w:rsidRPr="004F53AB" w:rsidRDefault="00DE74B1" w:rsidP="004F53AB">
            <w:pPr>
              <w:pStyle w:val="TableParagraph"/>
              <w:spacing w:before="4" w:line="276" w:lineRule="auto"/>
              <w:ind w:left="109"/>
              <w:rPr>
                <w:sz w:val="28"/>
                <w:szCs w:val="28"/>
                <w:lang w:val="uk-UA"/>
              </w:rPr>
            </w:pPr>
            <w:r w:rsidRPr="004F53AB">
              <w:rPr>
                <w:sz w:val="28"/>
                <w:szCs w:val="28"/>
                <w:lang w:val="uk-UA"/>
              </w:rPr>
              <w:t>НЕЗАДОВІЛЬНО – потрібно працювати перед тим, як отримати залік (позитивну оцінку)</w:t>
            </w:r>
          </w:p>
        </w:tc>
        <w:tc>
          <w:tcPr>
            <w:tcW w:w="1984" w:type="dxa"/>
          </w:tcPr>
          <w:p w:rsidR="00DE74B1" w:rsidRPr="004F53AB" w:rsidRDefault="00DE74B1" w:rsidP="004F53AB">
            <w:pPr>
              <w:pStyle w:val="TableParagraph"/>
              <w:spacing w:before="141" w:line="276" w:lineRule="auto"/>
              <w:ind w:left="143" w:right="137"/>
              <w:jc w:val="center"/>
              <w:rPr>
                <w:sz w:val="28"/>
                <w:szCs w:val="28"/>
                <w:lang w:val="uk-UA"/>
              </w:rPr>
            </w:pPr>
            <w:r w:rsidRPr="004F53AB">
              <w:rPr>
                <w:sz w:val="28"/>
                <w:szCs w:val="28"/>
                <w:lang w:val="uk-UA"/>
              </w:rPr>
              <w:t>35-59</w:t>
            </w:r>
          </w:p>
        </w:tc>
      </w:tr>
      <w:tr w:rsidR="00DE74B1" w:rsidRPr="004F53AB" w:rsidTr="00005387">
        <w:trPr>
          <w:trHeight w:val="394"/>
        </w:trPr>
        <w:tc>
          <w:tcPr>
            <w:tcW w:w="1701" w:type="dxa"/>
            <w:vMerge/>
            <w:tcBorders>
              <w:top w:val="nil"/>
            </w:tcBorders>
          </w:tcPr>
          <w:p w:rsidR="00DE74B1" w:rsidRPr="004F53AB" w:rsidRDefault="00DE74B1" w:rsidP="004F53AB">
            <w:pPr>
              <w:spacing w:line="276" w:lineRule="auto"/>
              <w:rPr>
                <w:rFonts w:ascii="Times New Roman" w:hAnsi="Times New Roman"/>
                <w:sz w:val="28"/>
                <w:szCs w:val="28"/>
                <w:lang w:val="uk-UA"/>
              </w:rPr>
            </w:pPr>
          </w:p>
        </w:tc>
        <w:tc>
          <w:tcPr>
            <w:tcW w:w="1134" w:type="dxa"/>
          </w:tcPr>
          <w:p w:rsidR="00DE74B1" w:rsidRPr="004F53AB" w:rsidRDefault="00DE74B1" w:rsidP="004F53AB">
            <w:pPr>
              <w:pStyle w:val="TableParagraph"/>
              <w:spacing w:before="60" w:line="276" w:lineRule="auto"/>
              <w:ind w:left="8"/>
              <w:jc w:val="center"/>
              <w:rPr>
                <w:sz w:val="28"/>
                <w:szCs w:val="28"/>
                <w:lang w:val="uk-UA"/>
              </w:rPr>
            </w:pPr>
            <w:r w:rsidRPr="004F53AB">
              <w:rPr>
                <w:w w:val="99"/>
                <w:sz w:val="28"/>
                <w:szCs w:val="28"/>
                <w:lang w:val="uk-UA"/>
              </w:rPr>
              <w:t>F</w:t>
            </w:r>
          </w:p>
        </w:tc>
        <w:tc>
          <w:tcPr>
            <w:tcW w:w="9498" w:type="dxa"/>
          </w:tcPr>
          <w:p w:rsidR="00DE74B1" w:rsidRPr="004F53AB" w:rsidRDefault="00DE74B1" w:rsidP="004F53AB">
            <w:pPr>
              <w:pStyle w:val="TableParagraph"/>
              <w:spacing w:before="60" w:line="276" w:lineRule="auto"/>
              <w:ind w:left="109"/>
              <w:rPr>
                <w:sz w:val="28"/>
                <w:szCs w:val="28"/>
                <w:lang w:val="uk-UA"/>
              </w:rPr>
            </w:pPr>
            <w:r w:rsidRPr="004F53AB">
              <w:rPr>
                <w:sz w:val="28"/>
                <w:szCs w:val="28"/>
                <w:lang w:val="uk-UA"/>
              </w:rPr>
              <w:t>НЕЗАДОВІЛЬНО – необхідна серйозна подальша робота</w:t>
            </w:r>
          </w:p>
        </w:tc>
        <w:tc>
          <w:tcPr>
            <w:tcW w:w="1984" w:type="dxa"/>
          </w:tcPr>
          <w:p w:rsidR="00DE74B1" w:rsidRPr="004F53AB" w:rsidRDefault="00DE74B1" w:rsidP="004F53AB">
            <w:pPr>
              <w:pStyle w:val="TableParagraph"/>
              <w:spacing w:before="60" w:line="276" w:lineRule="auto"/>
              <w:ind w:left="143" w:right="137"/>
              <w:jc w:val="center"/>
              <w:rPr>
                <w:sz w:val="28"/>
                <w:szCs w:val="28"/>
                <w:lang w:val="uk-UA"/>
              </w:rPr>
            </w:pPr>
            <w:r w:rsidRPr="004F53AB">
              <w:rPr>
                <w:sz w:val="28"/>
                <w:szCs w:val="28"/>
                <w:lang w:val="uk-UA"/>
              </w:rPr>
              <w:t>01-34</w:t>
            </w:r>
          </w:p>
        </w:tc>
      </w:tr>
    </w:tbl>
    <w:p w:rsidR="00DE74B1" w:rsidRPr="004F53AB" w:rsidRDefault="00DE74B1" w:rsidP="004F53AB">
      <w:pPr>
        <w:pStyle w:val="a3"/>
        <w:spacing w:before="10" w:line="276" w:lineRule="auto"/>
        <w:ind w:left="0" w:firstLine="0"/>
        <w:rPr>
          <w:b/>
          <w:sz w:val="28"/>
          <w:szCs w:val="28"/>
          <w:lang w:val="uk-UA"/>
        </w:rPr>
      </w:pPr>
    </w:p>
    <w:p w:rsidR="00DE74B1" w:rsidRPr="004F53AB" w:rsidRDefault="00DE74B1" w:rsidP="008338FC">
      <w:pPr>
        <w:pStyle w:val="a3"/>
        <w:spacing w:before="10" w:line="276" w:lineRule="auto"/>
        <w:ind w:left="227" w:firstLine="567"/>
        <w:jc w:val="center"/>
        <w:rPr>
          <w:b/>
          <w:sz w:val="28"/>
          <w:szCs w:val="28"/>
          <w:lang w:val="uk-UA"/>
        </w:rPr>
      </w:pPr>
      <w:r w:rsidRPr="004F53AB">
        <w:rPr>
          <w:b/>
          <w:sz w:val="28"/>
          <w:szCs w:val="28"/>
          <w:lang w:val="uk-UA"/>
        </w:rPr>
        <w:t>10. Політика освітнього компонента</w:t>
      </w:r>
    </w:p>
    <w:p w:rsidR="00DE74B1" w:rsidRPr="004F53AB" w:rsidRDefault="00DE74B1" w:rsidP="004F53AB">
      <w:pPr>
        <w:pStyle w:val="a3"/>
        <w:spacing w:before="10" w:line="276" w:lineRule="auto"/>
        <w:ind w:left="227" w:firstLine="567"/>
        <w:jc w:val="both"/>
        <w:rPr>
          <w:b/>
          <w:sz w:val="28"/>
          <w:szCs w:val="28"/>
          <w:lang w:val="uk-UA"/>
        </w:rPr>
      </w:pPr>
      <w:r w:rsidRPr="004F53AB">
        <w:rPr>
          <w:b/>
          <w:sz w:val="28"/>
          <w:szCs w:val="28"/>
          <w:lang w:val="uk-UA"/>
        </w:rPr>
        <w:t>Політика щодо академічної доброчесності</w:t>
      </w:r>
    </w:p>
    <w:p w:rsidR="00B05B87" w:rsidRDefault="00DE74B1" w:rsidP="0039310F">
      <w:pPr>
        <w:pStyle w:val="a3"/>
        <w:spacing w:before="10" w:line="276" w:lineRule="auto"/>
        <w:ind w:left="0" w:firstLine="567"/>
        <w:jc w:val="both"/>
        <w:rPr>
          <w:sz w:val="28"/>
          <w:szCs w:val="28"/>
          <w:lang w:val="uk-UA"/>
        </w:rPr>
      </w:pPr>
      <w:r w:rsidRPr="004F53AB">
        <w:rPr>
          <w:sz w:val="28"/>
          <w:szCs w:val="28"/>
          <w:lang w:val="uk-UA"/>
        </w:rPr>
        <w:t>Політика освітнього компонента ґрунтується на засадах академічної доброчесності (сукупності етичних принципів та визначених</w:t>
      </w:r>
      <w:r w:rsidR="00F51471" w:rsidRPr="004F53AB">
        <w:rPr>
          <w:sz w:val="28"/>
          <w:szCs w:val="28"/>
          <w:lang w:val="uk-UA"/>
        </w:rPr>
        <w:t xml:space="preserve"> </w:t>
      </w:r>
      <w:r w:rsidRPr="004F53AB">
        <w:rPr>
          <w:sz w:val="28"/>
          <w:szCs w:val="28"/>
          <w:lang w:val="uk-UA"/>
        </w:rPr>
        <w:t xml:space="preserve">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освітньої компоненти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w:t>
      </w:r>
    </w:p>
    <w:p w:rsidR="00DE74B1" w:rsidRPr="004F53AB" w:rsidRDefault="00DE74B1" w:rsidP="0039310F">
      <w:pPr>
        <w:pStyle w:val="a3"/>
        <w:spacing w:before="10" w:line="276" w:lineRule="auto"/>
        <w:ind w:left="0" w:firstLine="567"/>
        <w:jc w:val="both"/>
        <w:rPr>
          <w:sz w:val="28"/>
          <w:szCs w:val="28"/>
          <w:lang w:val="uk-UA"/>
        </w:rPr>
      </w:pPr>
      <w:r w:rsidRPr="004F53AB">
        <w:rPr>
          <w:sz w:val="28"/>
          <w:szCs w:val="28"/>
          <w:lang w:val="uk-UA"/>
        </w:rPr>
        <w:t xml:space="preserve">З метою запобігання, виявлення та протидії академічного плагіату в наукових та навчальних працях викладачів, </w:t>
      </w:r>
      <w:r w:rsidRPr="004F53AB">
        <w:rPr>
          <w:sz w:val="28"/>
          <w:szCs w:val="28"/>
          <w:lang w:val="uk-UA"/>
        </w:rPr>
        <w:lastRenderedPageBreak/>
        <w:t>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з закладу освіти (крім осіб, які здобувають загальну середню освіту); позбавлення академічної</w:t>
      </w:r>
      <w:r w:rsidR="005C5DF0">
        <w:rPr>
          <w:sz w:val="28"/>
          <w:szCs w:val="28"/>
          <w:lang w:val="uk-UA"/>
        </w:rPr>
        <w:t xml:space="preserve"> </w:t>
      </w:r>
      <w:r w:rsidRPr="004F53AB">
        <w:rPr>
          <w:sz w:val="28"/>
          <w:szCs w:val="28"/>
          <w:lang w:val="uk-UA"/>
        </w:rPr>
        <w:t>стипендії.</w:t>
      </w:r>
    </w:p>
    <w:p w:rsidR="00DE74B1" w:rsidRPr="004F53AB" w:rsidRDefault="00DE74B1" w:rsidP="004F53AB">
      <w:pPr>
        <w:pStyle w:val="a3"/>
        <w:spacing w:before="10" w:line="276" w:lineRule="auto"/>
        <w:ind w:left="227" w:firstLine="567"/>
        <w:jc w:val="both"/>
        <w:rPr>
          <w:b/>
          <w:sz w:val="28"/>
          <w:szCs w:val="28"/>
          <w:lang w:val="uk-UA"/>
        </w:rPr>
      </w:pPr>
      <w:r w:rsidRPr="004F53AB">
        <w:rPr>
          <w:b/>
          <w:sz w:val="28"/>
          <w:szCs w:val="28"/>
          <w:lang w:val="uk-UA"/>
        </w:rPr>
        <w:t>Політика щодо відвідування</w:t>
      </w:r>
    </w:p>
    <w:p w:rsidR="00B05B87" w:rsidRPr="007B40B9" w:rsidRDefault="00DE74B1" w:rsidP="008338FC">
      <w:pPr>
        <w:pStyle w:val="af1"/>
        <w:spacing w:before="0" w:beforeAutospacing="0" w:after="0" w:afterAutospacing="0" w:line="276" w:lineRule="auto"/>
        <w:ind w:firstLine="567"/>
        <w:jc w:val="both"/>
        <w:rPr>
          <w:sz w:val="28"/>
          <w:szCs w:val="28"/>
        </w:rPr>
      </w:pPr>
      <w:r w:rsidRPr="004F53AB">
        <w:rPr>
          <w:sz w:val="28"/>
          <w:szCs w:val="28"/>
        </w:rPr>
        <w:t xml:space="preserve">Політика щодо відвідування усіх форм занять регламентується «Положенням про організацію освітнього процесу у Житомирському медичному інституті Житомирської обласної ради». </w:t>
      </w:r>
      <w:r w:rsidR="00B05B87" w:rsidRPr="007B40B9">
        <w:rPr>
          <w:kern w:val="24"/>
          <w:sz w:val="28"/>
          <w:szCs w:val="28"/>
        </w:rPr>
        <w:t>та «Положенням про порядок проведення практики здобувачів вищої освіти Житомирському медичному інституті ЖОР</w:t>
      </w:r>
      <w:r w:rsidR="00B05B87">
        <w:rPr>
          <w:kern w:val="24"/>
          <w:sz w:val="28"/>
          <w:szCs w:val="28"/>
        </w:rPr>
        <w:t>»</w:t>
      </w:r>
      <w:r w:rsidR="00B05B87" w:rsidRPr="007B40B9">
        <w:rPr>
          <w:kern w:val="24"/>
          <w:sz w:val="28"/>
          <w:szCs w:val="28"/>
        </w:rPr>
        <w:t>. Здобувач зобов’язаний виконувати правила в</w:t>
      </w:r>
      <w:r w:rsidR="00B05B87">
        <w:rPr>
          <w:kern w:val="24"/>
          <w:sz w:val="28"/>
          <w:szCs w:val="28"/>
        </w:rPr>
        <w:t>нутрішнього розпорядку закладу охорони здоров’я</w:t>
      </w:r>
      <w:r w:rsidR="00B05B87" w:rsidRPr="007B40B9">
        <w:rPr>
          <w:kern w:val="24"/>
          <w:sz w:val="28"/>
          <w:szCs w:val="28"/>
        </w:rPr>
        <w:t xml:space="preserve"> та відвідувати </w:t>
      </w:r>
      <w:r w:rsidR="00B05B87">
        <w:rPr>
          <w:kern w:val="24"/>
          <w:sz w:val="28"/>
          <w:szCs w:val="28"/>
        </w:rPr>
        <w:t>виробничу</w:t>
      </w:r>
      <w:r w:rsidR="00B05B87" w:rsidRPr="007B40B9">
        <w:rPr>
          <w:kern w:val="24"/>
          <w:sz w:val="28"/>
          <w:szCs w:val="28"/>
        </w:rPr>
        <w:t xml:space="preserve"> практику згідно з графіком практики, дотримуватися етичних норм поведінки. Присутність на </w:t>
      </w:r>
      <w:r w:rsidR="00B05B87">
        <w:rPr>
          <w:kern w:val="24"/>
          <w:sz w:val="28"/>
          <w:szCs w:val="28"/>
        </w:rPr>
        <w:t>виробнич</w:t>
      </w:r>
      <w:r w:rsidR="00B05B87" w:rsidRPr="007B40B9">
        <w:rPr>
          <w:kern w:val="24"/>
          <w:sz w:val="28"/>
          <w:szCs w:val="28"/>
        </w:rPr>
        <w:t>ої практиці є обов’язковим компонентом оцінювання.</w:t>
      </w:r>
    </w:p>
    <w:p w:rsidR="00DE74B1" w:rsidRPr="004F53AB" w:rsidRDefault="00DE74B1" w:rsidP="004F53AB">
      <w:pPr>
        <w:pStyle w:val="a3"/>
        <w:spacing w:before="10" w:line="276" w:lineRule="auto"/>
        <w:ind w:left="227" w:firstLine="567"/>
        <w:jc w:val="both"/>
        <w:rPr>
          <w:b/>
          <w:sz w:val="28"/>
          <w:szCs w:val="28"/>
          <w:lang w:val="uk-UA"/>
        </w:rPr>
      </w:pPr>
      <w:r w:rsidRPr="004F53AB">
        <w:rPr>
          <w:b/>
          <w:sz w:val="28"/>
          <w:szCs w:val="28"/>
          <w:lang w:val="uk-UA"/>
        </w:rPr>
        <w:t>Політика щодо перескладання</w:t>
      </w:r>
    </w:p>
    <w:p w:rsidR="00DE74B1" w:rsidRPr="004F53AB" w:rsidRDefault="00DE74B1" w:rsidP="0039310F">
      <w:pPr>
        <w:pStyle w:val="a3"/>
        <w:spacing w:before="10" w:line="276" w:lineRule="auto"/>
        <w:ind w:left="0" w:firstLine="794"/>
        <w:jc w:val="both"/>
        <w:rPr>
          <w:sz w:val="28"/>
          <w:szCs w:val="28"/>
          <w:lang w:val="uk-UA"/>
        </w:rPr>
      </w:pPr>
      <w:r w:rsidRPr="004F53AB">
        <w:rPr>
          <w:sz w:val="28"/>
          <w:szCs w:val="28"/>
          <w:lang w:val="uk-UA"/>
        </w:rPr>
        <w:t xml:space="preserve">Порядок відпрацювання </w:t>
      </w:r>
      <w:r w:rsidR="00B05B87">
        <w:rPr>
          <w:sz w:val="28"/>
          <w:szCs w:val="28"/>
          <w:lang w:val="uk-UA"/>
        </w:rPr>
        <w:t xml:space="preserve">виробничої практики </w:t>
      </w:r>
      <w:r w:rsidRPr="004F53AB">
        <w:rPr>
          <w:sz w:val="28"/>
          <w:szCs w:val="28"/>
          <w:lang w:val="uk-UA"/>
        </w:rPr>
        <w:t>з поважних та без поважних причин здобувачем вищої освіти інституту регламентується</w:t>
      </w:r>
      <w:r w:rsidR="005C5DF0">
        <w:rPr>
          <w:sz w:val="28"/>
          <w:szCs w:val="28"/>
          <w:lang w:val="uk-UA"/>
        </w:rPr>
        <w:t xml:space="preserve"> </w:t>
      </w:r>
      <w:r w:rsidRPr="004F53AB">
        <w:rPr>
          <w:sz w:val="28"/>
          <w:szCs w:val="28"/>
          <w:lang w:val="uk-UA"/>
        </w:rPr>
        <w:t>«Положенням про порядок відпрацювання здобувачами освіти Житомирського медичного інституту Житомирської обласної ради пропущених лекційних, практичних, лабор</w:t>
      </w:r>
      <w:r w:rsidR="00B05B87">
        <w:rPr>
          <w:sz w:val="28"/>
          <w:szCs w:val="28"/>
          <w:lang w:val="uk-UA"/>
        </w:rPr>
        <w:t xml:space="preserve">аторних та семінарських занять» </w:t>
      </w:r>
      <w:r w:rsidR="00B05B87" w:rsidRPr="00B05B87">
        <w:rPr>
          <w:sz w:val="28"/>
          <w:szCs w:val="28"/>
          <w:lang w:val="uk-UA"/>
        </w:rPr>
        <w:t>та «Положенням про порядок проведення практики здобувачів вищої освіти Житомирському медичному інституті ЖОР».</w:t>
      </w:r>
    </w:p>
    <w:p w:rsidR="00DE74B1" w:rsidRPr="004F53AB" w:rsidRDefault="00DE74B1" w:rsidP="0039310F">
      <w:pPr>
        <w:pStyle w:val="a3"/>
        <w:spacing w:before="10" w:line="276" w:lineRule="auto"/>
        <w:ind w:left="0" w:firstLine="794"/>
        <w:jc w:val="both"/>
        <w:rPr>
          <w:b/>
          <w:sz w:val="28"/>
          <w:szCs w:val="28"/>
          <w:lang w:val="uk-UA"/>
        </w:rPr>
      </w:pPr>
      <w:r w:rsidRPr="004F53AB">
        <w:rPr>
          <w:b/>
          <w:sz w:val="28"/>
          <w:szCs w:val="28"/>
          <w:lang w:val="uk-UA"/>
        </w:rPr>
        <w:t>Політика щодо дедлайнів</w:t>
      </w:r>
    </w:p>
    <w:p w:rsidR="00DE74B1" w:rsidRPr="004F53AB" w:rsidRDefault="00DE74B1" w:rsidP="0039310F">
      <w:pPr>
        <w:pStyle w:val="a3"/>
        <w:spacing w:before="10" w:line="276" w:lineRule="auto"/>
        <w:ind w:left="0" w:firstLine="794"/>
        <w:jc w:val="both"/>
        <w:rPr>
          <w:sz w:val="28"/>
          <w:szCs w:val="28"/>
          <w:lang w:val="uk-UA"/>
        </w:rPr>
      </w:pPr>
      <w:r w:rsidRPr="004F53AB">
        <w:rPr>
          <w:sz w:val="28"/>
          <w:szCs w:val="28"/>
          <w:lang w:val="uk-UA"/>
        </w:rPr>
        <w:t>Здобувачі освіти зобов’язані дотримуватися термінів, передбачених вивченням освітнього компонента і визначених для виконання</w:t>
      </w:r>
      <w:r w:rsidR="00F51471" w:rsidRPr="004F53AB">
        <w:rPr>
          <w:sz w:val="28"/>
          <w:szCs w:val="28"/>
          <w:lang w:val="uk-UA"/>
        </w:rPr>
        <w:t xml:space="preserve"> </w:t>
      </w:r>
      <w:r w:rsidRPr="004F53AB">
        <w:rPr>
          <w:sz w:val="28"/>
          <w:szCs w:val="28"/>
          <w:lang w:val="uk-UA"/>
        </w:rPr>
        <w:t>усіх видів робіт.</w:t>
      </w:r>
    </w:p>
    <w:p w:rsidR="00DE74B1" w:rsidRPr="004F53AB" w:rsidRDefault="00DE74B1" w:rsidP="0039310F">
      <w:pPr>
        <w:pStyle w:val="a3"/>
        <w:spacing w:before="10" w:line="276" w:lineRule="auto"/>
        <w:ind w:left="0" w:firstLine="794"/>
        <w:jc w:val="both"/>
        <w:rPr>
          <w:b/>
          <w:sz w:val="28"/>
          <w:szCs w:val="28"/>
          <w:lang w:val="uk-UA"/>
        </w:rPr>
      </w:pPr>
      <w:r w:rsidRPr="004F53AB">
        <w:rPr>
          <w:b/>
          <w:sz w:val="28"/>
          <w:szCs w:val="28"/>
          <w:lang w:val="uk-UA"/>
        </w:rPr>
        <w:t>Політика щодо апеляції</w:t>
      </w:r>
    </w:p>
    <w:p w:rsidR="00DE74B1" w:rsidRPr="004F53AB" w:rsidRDefault="00DE74B1" w:rsidP="0039310F">
      <w:pPr>
        <w:pStyle w:val="a3"/>
        <w:spacing w:before="10" w:line="276" w:lineRule="auto"/>
        <w:ind w:left="0" w:firstLine="794"/>
        <w:jc w:val="both"/>
        <w:rPr>
          <w:sz w:val="28"/>
          <w:szCs w:val="28"/>
          <w:lang w:val="uk-UA"/>
        </w:rPr>
      </w:pPr>
      <w:r w:rsidRPr="004F53AB">
        <w:rPr>
          <w:sz w:val="28"/>
          <w:szCs w:val="28"/>
          <w:lang w:val="uk-UA"/>
        </w:rPr>
        <w:t>У випадку конфліктної ситуації під час проведення контрольних заходів, або за їх результатами, здобувач освіти має право подати</w:t>
      </w:r>
      <w:r w:rsidR="00F51471" w:rsidRPr="004F53AB">
        <w:rPr>
          <w:sz w:val="28"/>
          <w:szCs w:val="28"/>
          <w:lang w:val="uk-UA"/>
        </w:rPr>
        <w:t xml:space="preserve"> </w:t>
      </w:r>
      <w:r w:rsidRPr="004F53AB">
        <w:rPr>
          <w:sz w:val="28"/>
          <w:szCs w:val="28"/>
          <w:lang w:val="uk-UA"/>
        </w:rPr>
        <w:t xml:space="preserve">апеляцію згідно з «Положенням про апеляцію результатів контрольних заходів знань </w:t>
      </w:r>
      <w:r w:rsidRPr="004F53AB">
        <w:rPr>
          <w:sz w:val="28"/>
          <w:szCs w:val="28"/>
          <w:lang w:val="uk-UA"/>
        </w:rPr>
        <w:lastRenderedPageBreak/>
        <w:t>здобувачами вищої освіти Житомирського медичного інституту Житомирської обласної ради»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реєструється в загальному відділі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даного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w:t>
      </w:r>
    </w:p>
    <w:p w:rsidR="00B05B87" w:rsidRPr="00B05B87" w:rsidRDefault="00B05B87" w:rsidP="00B05B87">
      <w:pPr>
        <w:widowControl/>
        <w:spacing w:line="276" w:lineRule="auto"/>
        <w:ind w:firstLine="567"/>
        <w:jc w:val="both"/>
        <w:rPr>
          <w:rFonts w:ascii="Times New Roman" w:hAnsi="Times New Roman"/>
          <w:snapToGrid/>
          <w:sz w:val="28"/>
          <w:szCs w:val="28"/>
          <w:lang w:val="uk-UA" w:eastAsia="uk-UA"/>
        </w:rPr>
      </w:pPr>
      <w:r w:rsidRPr="00B05B87">
        <w:rPr>
          <w:rFonts w:ascii="Times New Roman" w:hAnsi="Times New Roman"/>
          <w:b/>
          <w:bCs/>
          <w:snapToGrid/>
          <w:kern w:val="24"/>
          <w:sz w:val="28"/>
          <w:szCs w:val="28"/>
          <w:lang w:val="uk-UA" w:eastAsia="uk-UA"/>
        </w:rPr>
        <w:t>Політика щодо конфліктних ситуацій</w:t>
      </w:r>
    </w:p>
    <w:p w:rsidR="00B05B87" w:rsidRPr="00B05B87" w:rsidRDefault="00B05B87" w:rsidP="00B05B87">
      <w:pPr>
        <w:widowControl/>
        <w:spacing w:line="276" w:lineRule="auto"/>
        <w:ind w:firstLine="567"/>
        <w:jc w:val="both"/>
        <w:rPr>
          <w:rFonts w:ascii="Times New Roman" w:hAnsi="Times New Roman"/>
          <w:snapToGrid/>
          <w:sz w:val="28"/>
          <w:szCs w:val="28"/>
          <w:lang w:val="uk-UA" w:eastAsia="uk-UA"/>
        </w:rPr>
      </w:pPr>
      <w:r w:rsidRPr="00B05B87">
        <w:rPr>
          <w:rFonts w:ascii="Times New Roman" w:hAnsi="Times New Roman"/>
          <w:snapToGrid/>
          <w:kern w:val="24"/>
          <w:sz w:val="28"/>
          <w:szCs w:val="28"/>
          <w:lang w:val="uk-UA" w:eastAsia="uk-UA"/>
        </w:rPr>
        <w:t xml:space="preserve">У ЗВО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студентів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hyperlink r:id="rId9" w:history="1">
        <w:r w:rsidRPr="00B05B87">
          <w:rPr>
            <w:rFonts w:ascii="Times New Roman" w:hAnsi="Times New Roman"/>
            <w:snapToGrid/>
            <w:kern w:val="24"/>
            <w:sz w:val="28"/>
            <w:szCs w:val="28"/>
            <w:u w:val="single"/>
            <w:lang w:val="uk-UA" w:eastAsia="uk-UA"/>
          </w:rPr>
          <w:t>http://www.zhim.org.ua/images/info/antikoruption.pdf</w:t>
        </w:r>
      </w:hyperlink>
      <w:r w:rsidRPr="00B05B87">
        <w:rPr>
          <w:rFonts w:ascii="Times New Roman" w:hAnsi="Times New Roman"/>
          <w:snapToGrid/>
          <w:kern w:val="24"/>
          <w:sz w:val="28"/>
          <w:szCs w:val="28"/>
          <w:lang w:val="uk-UA" w:eastAsia="uk-UA"/>
        </w:rPr>
        <w:t xml:space="preserve">, «Положення про комісію з оцінки корупційних ризиків», </w:t>
      </w:r>
      <w:hyperlink r:id="rId10" w:history="1">
        <w:r w:rsidRPr="00B05B87">
          <w:rPr>
            <w:rFonts w:ascii="Times New Roman" w:hAnsi="Times New Roman"/>
            <w:snapToGrid/>
            <w:kern w:val="24"/>
            <w:sz w:val="28"/>
            <w:szCs w:val="28"/>
            <w:u w:val="single"/>
            <w:lang w:val="uk-UA" w:eastAsia="uk-UA"/>
          </w:rPr>
          <w:t>http://www.zhim.org.ua/images/info/pol_komisiya_korupcii.pdf</w:t>
        </w:r>
      </w:hyperlink>
      <w:r w:rsidRPr="00B05B87">
        <w:rPr>
          <w:rFonts w:ascii="Times New Roman" w:hAnsi="Times New Roman"/>
          <w:snapToGrid/>
          <w:kern w:val="24"/>
          <w:sz w:val="28"/>
          <w:szCs w:val="28"/>
          <w:lang w:val="uk-UA" w:eastAsia="uk-UA"/>
        </w:rPr>
        <w:t xml:space="preserve">. </w:t>
      </w:r>
    </w:p>
    <w:p w:rsidR="00B05B87" w:rsidRPr="00B05B87" w:rsidRDefault="00B05B87" w:rsidP="00B05B87">
      <w:pPr>
        <w:widowControl/>
        <w:spacing w:line="276" w:lineRule="auto"/>
        <w:ind w:firstLine="567"/>
        <w:jc w:val="both"/>
        <w:rPr>
          <w:rFonts w:ascii="Times New Roman" w:hAnsi="Times New Roman"/>
          <w:snapToGrid/>
          <w:sz w:val="28"/>
          <w:szCs w:val="28"/>
          <w:lang w:val="uk-UA" w:eastAsia="uk-UA"/>
        </w:rPr>
      </w:pPr>
      <w:r w:rsidRPr="00B05B87">
        <w:rPr>
          <w:rFonts w:ascii="Times New Roman" w:hAnsi="Times New Roman"/>
          <w:snapToGrid/>
          <w:kern w:val="24"/>
          <w:sz w:val="28"/>
          <w:szCs w:val="28"/>
          <w:lang w:val="uk-UA" w:eastAsia="uk-UA"/>
        </w:rPr>
        <w:t xml:space="preserve">План заходів з виконання антикорупційної програми відповідно до Закону України «Про запобігання корупції </w:t>
      </w:r>
      <w:hyperlink r:id="rId11" w:history="1">
        <w:r w:rsidRPr="00B05B87">
          <w:rPr>
            <w:rFonts w:ascii="Times New Roman" w:hAnsi="Times New Roman"/>
            <w:snapToGrid/>
            <w:kern w:val="24"/>
            <w:sz w:val="28"/>
            <w:szCs w:val="28"/>
            <w:u w:val="single"/>
            <w:lang w:val="uk-UA" w:eastAsia="uk-UA"/>
          </w:rPr>
          <w:t>http://www.zhim.org.ua/images/info/plan_zahodiv_korupciya.pdf</w:t>
        </w:r>
      </w:hyperlink>
      <w:r w:rsidRPr="00B05B87">
        <w:rPr>
          <w:rFonts w:ascii="Times New Roman" w:hAnsi="Times New Roman"/>
          <w:snapToGrid/>
          <w:kern w:val="24"/>
          <w:sz w:val="28"/>
          <w:szCs w:val="28"/>
          <w:lang w:val="uk-UA" w:eastAsia="uk-UA"/>
        </w:rPr>
        <w:t xml:space="preserve">, яким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інструкціями та нормами чинного законодавства України, працівникам забороняється порушувати вимоги посадових наказів, розпоряджень та регламентів інституту, а також вимог антикорупційного та іншого законодавства України. </w:t>
      </w:r>
    </w:p>
    <w:p w:rsidR="00B05B87" w:rsidRPr="00B05B87" w:rsidRDefault="00B05B87" w:rsidP="00B05B87">
      <w:pPr>
        <w:widowControl/>
        <w:spacing w:line="276" w:lineRule="auto"/>
        <w:ind w:firstLine="567"/>
        <w:jc w:val="both"/>
        <w:rPr>
          <w:rFonts w:ascii="Times New Roman" w:hAnsi="Times New Roman"/>
          <w:snapToGrid/>
          <w:kern w:val="24"/>
          <w:sz w:val="28"/>
          <w:szCs w:val="28"/>
          <w:lang w:val="uk-UA" w:eastAsia="uk-UA"/>
        </w:rPr>
      </w:pPr>
      <w:r w:rsidRPr="00B05B87">
        <w:rPr>
          <w:rFonts w:ascii="Times New Roman" w:hAnsi="Times New Roman"/>
          <w:snapToGrid/>
          <w:kern w:val="24"/>
          <w:sz w:val="28"/>
          <w:szCs w:val="28"/>
          <w:lang w:val="uk-UA" w:eastAsia="uk-UA"/>
        </w:rPr>
        <w:t xml:space="preserve">Проводиться анонімне анкетування з окреслених питань </w:t>
      </w:r>
      <w:hyperlink r:id="rId12" w:history="1">
        <w:r w:rsidRPr="00B05B87">
          <w:rPr>
            <w:rFonts w:ascii="Times New Roman" w:hAnsi="Times New Roman"/>
            <w:snapToGrid/>
            <w:kern w:val="24"/>
            <w:sz w:val="28"/>
            <w:szCs w:val="28"/>
            <w:u w:val="single"/>
            <w:lang w:val="uk-UA" w:eastAsia="uk-UA"/>
          </w:rPr>
          <w:t>https://docs.google.com/forms/d/1MNw9ErhWXUr1q94IWOpo2mGlhfVlPJ4RJ1RDc5JGjoM/viewform?edit_requested=true</w:t>
        </w:r>
      </w:hyperlink>
      <w:r w:rsidRPr="00B05B87">
        <w:rPr>
          <w:rFonts w:ascii="Times New Roman" w:hAnsi="Times New Roman"/>
          <w:snapToGrid/>
          <w:kern w:val="24"/>
          <w:sz w:val="28"/>
          <w:szCs w:val="28"/>
          <w:lang w:val="uk-UA" w:eastAsia="uk-UA"/>
        </w:rPr>
        <w:t xml:space="preserve">, моніторинг можливих корупційних ризиків та вивчаються шляхи їх усунення. Інститут забезпечує політику безпечного </w:t>
      </w:r>
      <w:r w:rsidRPr="00B05B87">
        <w:rPr>
          <w:rFonts w:ascii="Times New Roman" w:hAnsi="Times New Roman"/>
          <w:snapToGrid/>
          <w:kern w:val="24"/>
          <w:sz w:val="28"/>
          <w:szCs w:val="28"/>
          <w:lang w:val="uk-UA" w:eastAsia="uk-UA"/>
        </w:rPr>
        <w:lastRenderedPageBreak/>
        <w:t xml:space="preserve">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Здобувачі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Для вирішення питань, пов’язаних із запобіганням будь-яких форм дискримінації, зокрема і за ознаками статі, в інституті діє «Телефон Довіри», (0412-46-19-62) звернувшись по якому, студенти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делінкветної та суїцидальної поведінки. Створена «Скринька довіри», до якої анонімно можуть звертатись здобувачі ЗВО, співробітники інституту, залишати там свої скарги чи пропозиції. Також у закладі розроблено План заходiв щодо попередження мобiнгових/булiнгових тенденцiй у Житомирському медичному iнституті ЖОР </w:t>
      </w:r>
      <w:hyperlink r:id="rId13" w:history="1">
        <w:r w:rsidRPr="00B05B87">
          <w:rPr>
            <w:rFonts w:ascii="Times New Roman" w:hAnsi="Times New Roman"/>
            <w:snapToGrid/>
            <w:kern w:val="24"/>
            <w:sz w:val="28"/>
            <w:szCs w:val="28"/>
            <w:u w:val="single"/>
            <w:lang w:val="uk-UA" w:eastAsia="uk-UA"/>
          </w:rPr>
          <w:t>https://www.zhim.org.ua/images/info/polozh_buling.pdf</w:t>
        </w:r>
      </w:hyperlink>
      <w:r w:rsidRPr="00B05B87">
        <w:rPr>
          <w:rFonts w:ascii="Times New Roman" w:hAnsi="Times New Roman"/>
          <w:snapToGrid/>
          <w:kern w:val="24"/>
          <w:sz w:val="28"/>
          <w:szCs w:val="28"/>
          <w:lang w:val="uk-UA" w:eastAsia="uk-UA"/>
        </w:rPr>
        <w:t xml:space="preserve">, «Положення про політику запобігання, попередження та боротьби з сексуальними домаганнями і дискримінацією» </w:t>
      </w:r>
      <w:hyperlink r:id="rId14" w:history="1">
        <w:r w:rsidRPr="00B05B87">
          <w:rPr>
            <w:rFonts w:ascii="Times New Roman" w:hAnsi="Times New Roman"/>
            <w:snapToGrid/>
            <w:kern w:val="24"/>
            <w:sz w:val="28"/>
            <w:szCs w:val="28"/>
            <w:u w:val="single"/>
            <w:lang w:val="uk-UA" w:eastAsia="uk-UA"/>
          </w:rPr>
          <w:t>http://www.zhim.org.ua/images/info/pol_seks_domag.pd</w:t>
        </w:r>
      </w:hyperlink>
      <w:r w:rsidRPr="00B05B87">
        <w:rPr>
          <w:rFonts w:ascii="Times New Roman" w:hAnsi="Times New Roman"/>
          <w:snapToGrid/>
          <w:kern w:val="24"/>
          <w:sz w:val="28"/>
          <w:szCs w:val="28"/>
          <w:lang w:val="uk-UA" w:eastAsia="uk-UA"/>
        </w:rPr>
        <w:t>f, працює практичний психолог. За час реалізації ОП звернень, пов’язаних із сексуальними домаганнями, дискримінацією та корупцією не було.</w:t>
      </w:r>
    </w:p>
    <w:p w:rsidR="00DE74B1" w:rsidRPr="004F53AB" w:rsidRDefault="00DE74B1" w:rsidP="004F53AB">
      <w:pPr>
        <w:pStyle w:val="a3"/>
        <w:spacing w:before="10" w:line="276" w:lineRule="auto"/>
        <w:ind w:left="0" w:firstLine="0"/>
        <w:rPr>
          <w:b/>
          <w:sz w:val="28"/>
          <w:szCs w:val="28"/>
          <w:lang w:val="uk-UA"/>
        </w:rPr>
      </w:pPr>
    </w:p>
    <w:p w:rsidR="00DE74B1" w:rsidRPr="004F53AB" w:rsidRDefault="00B05B87" w:rsidP="008338FC">
      <w:pPr>
        <w:pStyle w:val="a5"/>
        <w:numPr>
          <w:ilvl w:val="0"/>
          <w:numId w:val="9"/>
        </w:numPr>
        <w:spacing w:line="276" w:lineRule="auto"/>
        <w:jc w:val="center"/>
        <w:rPr>
          <w:rFonts w:eastAsia="Calibri"/>
          <w:b/>
          <w:sz w:val="28"/>
          <w:szCs w:val="28"/>
          <w:lang w:val="uk-UA"/>
        </w:rPr>
      </w:pPr>
      <w:r>
        <w:rPr>
          <w:rFonts w:eastAsia="Calibri"/>
          <w:b/>
          <w:sz w:val="28"/>
          <w:szCs w:val="28"/>
          <w:lang w:val="uk-UA"/>
        </w:rPr>
        <w:t>Рекомендована література:</w:t>
      </w:r>
    </w:p>
    <w:p w:rsidR="00DE74B1" w:rsidRPr="004F53AB" w:rsidRDefault="00B05B87" w:rsidP="004F53AB">
      <w:pPr>
        <w:shd w:val="clear" w:color="auto" w:fill="FFFFFF"/>
        <w:tabs>
          <w:tab w:val="left" w:pos="706"/>
        </w:tabs>
        <w:autoSpaceDE w:val="0"/>
        <w:spacing w:line="276" w:lineRule="auto"/>
        <w:jc w:val="both"/>
        <w:rPr>
          <w:rFonts w:ascii="Times New Roman" w:eastAsia="Calibri" w:hAnsi="Times New Roman"/>
          <w:sz w:val="28"/>
          <w:szCs w:val="28"/>
          <w:lang w:val="uk-UA"/>
        </w:rPr>
      </w:pPr>
      <w:r>
        <w:rPr>
          <w:rFonts w:ascii="Times New Roman" w:hAnsi="Times New Roman"/>
          <w:b/>
          <w:i/>
          <w:color w:val="000000"/>
          <w:sz w:val="28"/>
          <w:szCs w:val="28"/>
          <w:lang w:val="uk-UA"/>
        </w:rPr>
        <w:t>Базова</w:t>
      </w:r>
      <w:r w:rsidR="00DE74B1" w:rsidRPr="004F53AB">
        <w:rPr>
          <w:rFonts w:ascii="Times New Roman" w:hAnsi="Times New Roman"/>
          <w:b/>
          <w:i/>
          <w:color w:val="000000"/>
          <w:sz w:val="28"/>
          <w:szCs w:val="28"/>
          <w:lang w:val="uk-UA"/>
        </w:rPr>
        <w:t>:</w:t>
      </w:r>
    </w:p>
    <w:p w:rsidR="00DE74B1" w:rsidRPr="004F53AB" w:rsidRDefault="00DE74B1" w:rsidP="004F53AB">
      <w:pPr>
        <w:pStyle w:val="a5"/>
        <w:widowControl/>
        <w:numPr>
          <w:ilvl w:val="0"/>
          <w:numId w:val="7"/>
        </w:numPr>
        <w:suppressAutoHyphens/>
        <w:autoSpaceDE/>
        <w:autoSpaceDN/>
        <w:spacing w:line="276" w:lineRule="auto"/>
        <w:ind w:left="284"/>
        <w:contextualSpacing/>
        <w:jc w:val="both"/>
        <w:rPr>
          <w:sz w:val="28"/>
          <w:szCs w:val="28"/>
          <w:lang w:val="uk-UA"/>
        </w:rPr>
      </w:pPr>
      <w:r w:rsidRPr="004F53AB">
        <w:rPr>
          <w:sz w:val="28"/>
          <w:szCs w:val="28"/>
          <w:lang w:val="uk-UA"/>
        </w:rPr>
        <w:t>Практичні аспекти фізичної терапії та ерготерапії: навчальний посібник / Н.А Добровольська, А.С. Тимченко, В.П. Голуб  та ін.; під ред. Н.А. Добровольської, О.В. Федорича, А.С. Тимченка, І.П. Радомського.-Київ: Видавничий дім «Гельветика», 2021.-368</w:t>
      </w:r>
      <w:r w:rsidR="00B05B87">
        <w:rPr>
          <w:sz w:val="28"/>
          <w:szCs w:val="28"/>
          <w:lang w:val="uk-UA"/>
        </w:rPr>
        <w:t xml:space="preserve"> </w:t>
      </w:r>
      <w:r w:rsidRPr="004F53AB">
        <w:rPr>
          <w:sz w:val="28"/>
          <w:szCs w:val="28"/>
          <w:lang w:val="uk-UA"/>
        </w:rPr>
        <w:t>с.</w:t>
      </w:r>
    </w:p>
    <w:p w:rsidR="00DE74B1" w:rsidRPr="004F53AB" w:rsidRDefault="00DE74B1" w:rsidP="004F53AB">
      <w:pPr>
        <w:pStyle w:val="a5"/>
        <w:widowControl/>
        <w:numPr>
          <w:ilvl w:val="0"/>
          <w:numId w:val="7"/>
        </w:numPr>
        <w:suppressAutoHyphens/>
        <w:autoSpaceDE/>
        <w:autoSpaceDN/>
        <w:spacing w:line="276" w:lineRule="auto"/>
        <w:ind w:left="284"/>
        <w:contextualSpacing/>
        <w:jc w:val="both"/>
        <w:rPr>
          <w:sz w:val="28"/>
          <w:szCs w:val="28"/>
          <w:lang w:val="uk-UA"/>
        </w:rPr>
      </w:pPr>
      <w:r w:rsidRPr="004F53AB">
        <w:rPr>
          <w:sz w:val="28"/>
          <w:szCs w:val="28"/>
          <w:lang w:val="uk-UA"/>
        </w:rPr>
        <w:t>Терапевтичні вправи: навчальний посібник / Ольга Єжова, Катерина Тимрук-Скоропад, Любов Ціж, Ольга Ситник- Житомир, ПП «Євро- Волинь», 2021.-152</w:t>
      </w:r>
      <w:r w:rsidR="00B05B87">
        <w:rPr>
          <w:sz w:val="28"/>
          <w:szCs w:val="28"/>
          <w:lang w:val="uk-UA"/>
        </w:rPr>
        <w:t xml:space="preserve"> </w:t>
      </w:r>
      <w:r w:rsidRPr="004F53AB">
        <w:rPr>
          <w:sz w:val="28"/>
          <w:szCs w:val="28"/>
          <w:lang w:val="uk-UA"/>
        </w:rPr>
        <w:t>с.</w:t>
      </w:r>
    </w:p>
    <w:p w:rsidR="00DE74B1" w:rsidRPr="004F53AB" w:rsidRDefault="00DE74B1" w:rsidP="004F53AB">
      <w:pPr>
        <w:pStyle w:val="a5"/>
        <w:widowControl/>
        <w:numPr>
          <w:ilvl w:val="0"/>
          <w:numId w:val="7"/>
        </w:numPr>
        <w:suppressAutoHyphens/>
        <w:autoSpaceDE/>
        <w:autoSpaceDN/>
        <w:spacing w:line="276" w:lineRule="auto"/>
        <w:ind w:left="284"/>
        <w:contextualSpacing/>
        <w:jc w:val="both"/>
        <w:rPr>
          <w:sz w:val="28"/>
          <w:szCs w:val="28"/>
          <w:lang w:val="uk-UA"/>
        </w:rPr>
      </w:pPr>
      <w:r w:rsidRPr="004F53AB">
        <w:rPr>
          <w:sz w:val="28"/>
          <w:szCs w:val="28"/>
          <w:lang w:val="uk-UA"/>
        </w:rPr>
        <w:t>Основи ерготерапії / Майкова Т.В., Афанасьєва С.М., Афанасьєва О.С.- Підручник.-Дніпро:Журфонд, 2021.-364</w:t>
      </w:r>
      <w:r w:rsidR="00B05B87">
        <w:rPr>
          <w:sz w:val="28"/>
          <w:szCs w:val="28"/>
          <w:lang w:val="uk-UA"/>
        </w:rPr>
        <w:t xml:space="preserve"> </w:t>
      </w:r>
      <w:r w:rsidRPr="004F53AB">
        <w:rPr>
          <w:sz w:val="28"/>
          <w:szCs w:val="28"/>
          <w:lang w:val="uk-UA"/>
        </w:rPr>
        <w:t>с.</w:t>
      </w:r>
    </w:p>
    <w:p w:rsidR="00DE74B1" w:rsidRPr="004F53AB" w:rsidRDefault="00DE74B1" w:rsidP="004F53AB">
      <w:pPr>
        <w:pStyle w:val="a5"/>
        <w:widowControl/>
        <w:numPr>
          <w:ilvl w:val="0"/>
          <w:numId w:val="7"/>
        </w:numPr>
        <w:suppressAutoHyphens/>
        <w:autoSpaceDE/>
        <w:autoSpaceDN/>
        <w:spacing w:line="276" w:lineRule="auto"/>
        <w:ind w:left="284"/>
        <w:contextualSpacing/>
        <w:jc w:val="both"/>
        <w:rPr>
          <w:sz w:val="28"/>
          <w:szCs w:val="28"/>
          <w:lang w:val="uk-UA"/>
        </w:rPr>
      </w:pPr>
      <w:r w:rsidRPr="004F53AB">
        <w:rPr>
          <w:sz w:val="28"/>
          <w:szCs w:val="28"/>
          <w:lang w:val="uk-UA"/>
        </w:rPr>
        <w:t>Ерготерапія / Майкова Т.В., Афанасьєва С.М., Афанасьєва О.С.- Підручник.-Дніпро:Журфонд, 2019.-374</w:t>
      </w:r>
      <w:r w:rsidR="00B05B87">
        <w:rPr>
          <w:sz w:val="28"/>
          <w:szCs w:val="28"/>
          <w:lang w:val="uk-UA"/>
        </w:rPr>
        <w:t xml:space="preserve"> </w:t>
      </w:r>
      <w:r w:rsidRPr="004F53AB">
        <w:rPr>
          <w:sz w:val="28"/>
          <w:szCs w:val="28"/>
          <w:lang w:val="uk-UA"/>
        </w:rPr>
        <w:t>с.</w:t>
      </w:r>
    </w:p>
    <w:p w:rsidR="00DE74B1" w:rsidRPr="004F53AB" w:rsidRDefault="00DE74B1" w:rsidP="004F53AB">
      <w:pPr>
        <w:numPr>
          <w:ilvl w:val="0"/>
          <w:numId w:val="7"/>
        </w:numPr>
        <w:shd w:val="clear" w:color="auto" w:fill="FFFFFF"/>
        <w:suppressAutoHyphens/>
        <w:autoSpaceDE w:val="0"/>
        <w:spacing w:line="276" w:lineRule="auto"/>
        <w:ind w:left="0" w:firstLine="0"/>
        <w:jc w:val="both"/>
        <w:rPr>
          <w:rFonts w:ascii="Times New Roman" w:eastAsia="Calibri" w:hAnsi="Times New Roman"/>
          <w:sz w:val="28"/>
          <w:szCs w:val="28"/>
          <w:lang w:val="uk-UA"/>
        </w:rPr>
      </w:pPr>
      <w:r w:rsidRPr="004F53AB">
        <w:rPr>
          <w:rFonts w:ascii="Times New Roman" w:hAnsi="Times New Roman"/>
          <w:color w:val="000000"/>
          <w:sz w:val="28"/>
          <w:szCs w:val="28"/>
          <w:lang w:val="uk-UA"/>
        </w:rPr>
        <w:t>Основи реабілітації, фізичної терапії, ерготерапії: підручник / Л. О. Вакуленко та ін.; за ред.: Л. О. Вакуленко, В. В. Клапчука. - Тернопіль: ТНМУ, 2021. - 372 с.</w:t>
      </w:r>
    </w:p>
    <w:p w:rsidR="00DE74B1" w:rsidRPr="004F53AB" w:rsidRDefault="00B05B87" w:rsidP="004F53AB">
      <w:pPr>
        <w:shd w:val="clear" w:color="auto" w:fill="FFFFFF"/>
        <w:tabs>
          <w:tab w:val="left" w:pos="706"/>
        </w:tabs>
        <w:autoSpaceDE w:val="0"/>
        <w:spacing w:line="276" w:lineRule="auto"/>
        <w:jc w:val="both"/>
        <w:rPr>
          <w:rFonts w:ascii="Times New Roman" w:eastAsia="Calibri" w:hAnsi="Times New Roman"/>
          <w:sz w:val="28"/>
          <w:szCs w:val="28"/>
          <w:lang w:val="uk-UA"/>
        </w:rPr>
      </w:pPr>
      <w:r>
        <w:rPr>
          <w:rFonts w:ascii="Times New Roman" w:hAnsi="Times New Roman"/>
          <w:b/>
          <w:i/>
          <w:color w:val="000000"/>
          <w:sz w:val="28"/>
          <w:szCs w:val="28"/>
          <w:lang w:val="uk-UA"/>
        </w:rPr>
        <w:lastRenderedPageBreak/>
        <w:t>Допоміжна</w:t>
      </w:r>
      <w:r w:rsidR="00DE74B1" w:rsidRPr="004F53AB">
        <w:rPr>
          <w:rFonts w:ascii="Times New Roman" w:hAnsi="Times New Roman"/>
          <w:b/>
          <w:i/>
          <w:color w:val="000000"/>
          <w:sz w:val="28"/>
          <w:szCs w:val="28"/>
          <w:lang w:val="uk-UA"/>
        </w:rPr>
        <w:t>:</w:t>
      </w:r>
    </w:p>
    <w:p w:rsidR="00DE74B1" w:rsidRPr="004F53AB" w:rsidRDefault="00DE74B1" w:rsidP="004F53AB">
      <w:pPr>
        <w:numPr>
          <w:ilvl w:val="0"/>
          <w:numId w:val="8"/>
        </w:numPr>
        <w:shd w:val="clear" w:color="auto" w:fill="FFFFFF"/>
        <w:suppressAutoHyphens/>
        <w:autoSpaceDE w:val="0"/>
        <w:spacing w:line="276" w:lineRule="auto"/>
        <w:ind w:left="0" w:hanging="11"/>
        <w:jc w:val="both"/>
        <w:rPr>
          <w:rFonts w:ascii="Times New Roman" w:eastAsia="Calibri" w:hAnsi="Times New Roman"/>
          <w:sz w:val="28"/>
          <w:szCs w:val="28"/>
          <w:lang w:val="uk-UA"/>
        </w:rPr>
      </w:pPr>
      <w:r w:rsidRPr="004F53AB">
        <w:rPr>
          <w:rFonts w:ascii="Times New Roman" w:hAnsi="Times New Roman"/>
          <w:bCs/>
          <w:color w:val="000000"/>
          <w:sz w:val="28"/>
          <w:szCs w:val="28"/>
          <w:lang w:val="uk-UA"/>
        </w:rPr>
        <w:t>Андрейчин С. М</w:t>
      </w:r>
      <w:r w:rsidRPr="004F53AB">
        <w:rPr>
          <w:rFonts w:ascii="Times New Roman" w:hAnsi="Times New Roman"/>
          <w:color w:val="000000"/>
          <w:sz w:val="28"/>
          <w:szCs w:val="28"/>
          <w:lang w:val="uk-UA"/>
        </w:rPr>
        <w:t xml:space="preserve">. Методика </w:t>
      </w:r>
      <w:r w:rsidRPr="004F53AB">
        <w:rPr>
          <w:rFonts w:ascii="Times New Roman" w:hAnsi="Times New Roman"/>
          <w:bCs/>
          <w:color w:val="000000"/>
          <w:sz w:val="28"/>
          <w:szCs w:val="28"/>
          <w:lang w:val="uk-UA"/>
        </w:rPr>
        <w:t>обстеження</w:t>
      </w:r>
      <w:r w:rsidRPr="004F53AB">
        <w:rPr>
          <w:rFonts w:ascii="Times New Roman" w:hAnsi="Times New Roman"/>
          <w:color w:val="000000"/>
          <w:sz w:val="28"/>
          <w:szCs w:val="28"/>
          <w:lang w:val="uk-UA"/>
        </w:rPr>
        <w:t xml:space="preserve"> терапевтичного хворого: навч. посіб. / С. М Андрейчин, Н. А. Бількевич, Т. Ю. Чернець. - Тернопіль : ТДМУ "Укрмедкнига", 2015. - 260 с.</w:t>
      </w:r>
    </w:p>
    <w:p w:rsidR="00DE74B1" w:rsidRPr="004F53AB" w:rsidRDefault="00DE74B1" w:rsidP="004F53AB">
      <w:pPr>
        <w:numPr>
          <w:ilvl w:val="0"/>
          <w:numId w:val="8"/>
        </w:numPr>
        <w:shd w:val="clear" w:color="auto" w:fill="FFFFFF"/>
        <w:suppressAutoHyphens/>
        <w:autoSpaceDE w:val="0"/>
        <w:spacing w:line="276" w:lineRule="auto"/>
        <w:ind w:left="0" w:hanging="11"/>
        <w:jc w:val="both"/>
        <w:rPr>
          <w:rFonts w:ascii="Times New Roman" w:eastAsia="Calibri" w:hAnsi="Times New Roman"/>
          <w:sz w:val="28"/>
          <w:szCs w:val="28"/>
          <w:lang w:val="uk-UA"/>
        </w:rPr>
      </w:pPr>
      <w:r w:rsidRPr="004F53AB">
        <w:rPr>
          <w:rFonts w:ascii="Times New Roman" w:hAnsi="Times New Roman"/>
          <w:color w:val="000000"/>
          <w:sz w:val="28"/>
          <w:szCs w:val="28"/>
          <w:lang w:val="uk-UA"/>
        </w:rPr>
        <w:t>Основи медичної та соціальної реабілітації в медсестринстві: навч. посіб. / Вакуленко Л.О. та ін. - Тернопіль: ТДМУ "Укрмедкнига", 2016. – 444</w:t>
      </w:r>
      <w:r w:rsidR="008E7B06">
        <w:rPr>
          <w:rFonts w:ascii="Times New Roman" w:hAnsi="Times New Roman"/>
          <w:color w:val="000000"/>
          <w:sz w:val="28"/>
          <w:szCs w:val="28"/>
          <w:lang w:val="uk-UA"/>
        </w:rPr>
        <w:t xml:space="preserve"> </w:t>
      </w:r>
      <w:r w:rsidRPr="004F53AB">
        <w:rPr>
          <w:rFonts w:ascii="Times New Roman" w:hAnsi="Times New Roman"/>
          <w:color w:val="000000"/>
          <w:sz w:val="28"/>
          <w:szCs w:val="28"/>
          <w:lang w:val="uk-UA"/>
        </w:rPr>
        <w:t>с.</w:t>
      </w:r>
    </w:p>
    <w:p w:rsidR="00DE74B1" w:rsidRPr="004F53AB" w:rsidRDefault="00DE74B1" w:rsidP="004F53AB">
      <w:pPr>
        <w:numPr>
          <w:ilvl w:val="0"/>
          <w:numId w:val="8"/>
        </w:numPr>
        <w:shd w:val="clear" w:color="auto" w:fill="FFFFFF"/>
        <w:suppressAutoHyphens/>
        <w:autoSpaceDE w:val="0"/>
        <w:spacing w:line="276" w:lineRule="auto"/>
        <w:ind w:left="0" w:hanging="11"/>
        <w:jc w:val="both"/>
        <w:rPr>
          <w:rFonts w:ascii="Times New Roman" w:eastAsia="Calibri" w:hAnsi="Times New Roman"/>
          <w:sz w:val="28"/>
          <w:szCs w:val="28"/>
          <w:lang w:val="uk-UA"/>
        </w:rPr>
      </w:pPr>
      <w:r w:rsidRPr="004F53AB">
        <w:rPr>
          <w:rFonts w:ascii="Times New Roman" w:hAnsi="Times New Roman"/>
          <w:color w:val="000000"/>
          <w:sz w:val="28"/>
          <w:szCs w:val="28"/>
          <w:lang w:val="uk-UA"/>
        </w:rPr>
        <w:t>Касевич Н.М. Загальний догляд за хворими і медична маніпуляційна техніка. — К.: Медицина, 2018.</w:t>
      </w:r>
    </w:p>
    <w:p w:rsidR="00DE74B1" w:rsidRPr="004F53AB" w:rsidRDefault="00DE74B1" w:rsidP="004F53AB">
      <w:pPr>
        <w:numPr>
          <w:ilvl w:val="0"/>
          <w:numId w:val="8"/>
        </w:numPr>
        <w:shd w:val="clear" w:color="auto" w:fill="FFFFFF"/>
        <w:suppressAutoHyphens/>
        <w:autoSpaceDE w:val="0"/>
        <w:spacing w:line="276" w:lineRule="auto"/>
        <w:ind w:left="0" w:hanging="11"/>
        <w:jc w:val="both"/>
        <w:rPr>
          <w:rFonts w:ascii="Times New Roman" w:eastAsia="Calibri" w:hAnsi="Times New Roman"/>
          <w:sz w:val="28"/>
          <w:szCs w:val="28"/>
          <w:lang w:val="uk-UA"/>
        </w:rPr>
      </w:pPr>
      <w:r w:rsidRPr="004F53AB">
        <w:rPr>
          <w:rFonts w:ascii="Times New Roman" w:hAnsi="Times New Roman"/>
          <w:color w:val="000000"/>
          <w:sz w:val="28"/>
          <w:szCs w:val="28"/>
          <w:lang w:val="uk-UA"/>
        </w:rPr>
        <w:t>Савка Л.С., Разінкова Л.І. Догляд за хворими і медична маніпуляційна техніка: навч. посібник. — К.: Медицина, 2019. — 480</w:t>
      </w:r>
      <w:r w:rsidR="008E7B06">
        <w:rPr>
          <w:rFonts w:ascii="Times New Roman" w:hAnsi="Times New Roman"/>
          <w:color w:val="000000"/>
          <w:sz w:val="28"/>
          <w:szCs w:val="28"/>
          <w:lang w:val="uk-UA"/>
        </w:rPr>
        <w:t xml:space="preserve"> </w:t>
      </w:r>
      <w:r w:rsidRPr="004F53AB">
        <w:rPr>
          <w:rFonts w:ascii="Times New Roman" w:hAnsi="Times New Roman"/>
          <w:color w:val="000000"/>
          <w:sz w:val="28"/>
          <w:szCs w:val="28"/>
          <w:lang w:val="uk-UA"/>
        </w:rPr>
        <w:t>с.</w:t>
      </w:r>
    </w:p>
    <w:p w:rsidR="00DE74B1" w:rsidRPr="004F53AB" w:rsidRDefault="00DE74B1" w:rsidP="004F53AB">
      <w:pPr>
        <w:pStyle w:val="a5"/>
        <w:widowControl/>
        <w:numPr>
          <w:ilvl w:val="0"/>
          <w:numId w:val="8"/>
        </w:numPr>
        <w:suppressAutoHyphens/>
        <w:autoSpaceDE/>
        <w:autoSpaceDN/>
        <w:spacing w:line="276" w:lineRule="auto"/>
        <w:ind w:left="0" w:hanging="11"/>
        <w:contextualSpacing/>
        <w:jc w:val="both"/>
        <w:rPr>
          <w:rFonts w:eastAsia="Calibri"/>
          <w:sz w:val="28"/>
          <w:szCs w:val="28"/>
          <w:lang w:val="uk-UA"/>
        </w:rPr>
      </w:pPr>
      <w:r w:rsidRPr="004F53AB">
        <w:rPr>
          <w:rFonts w:eastAsia="Calibri"/>
          <w:sz w:val="28"/>
          <w:szCs w:val="28"/>
          <w:lang w:val="uk-UA"/>
        </w:rPr>
        <w:t xml:space="preserve">Попадюха Ю.А. Сучасні комплекси, системи та пристрої у реабілітаційних технологіях: [навч. посібник] / Ю.А. Попадюха. – К.: Центр учбової літератури, 2018. – 656 с. </w:t>
      </w:r>
    </w:p>
    <w:p w:rsidR="00DE74B1" w:rsidRPr="004F53AB" w:rsidRDefault="00DE74B1" w:rsidP="004F53AB">
      <w:pPr>
        <w:numPr>
          <w:ilvl w:val="0"/>
          <w:numId w:val="8"/>
        </w:numPr>
        <w:shd w:val="clear" w:color="auto" w:fill="FFFFFF"/>
        <w:suppressAutoHyphens/>
        <w:autoSpaceDE w:val="0"/>
        <w:spacing w:line="276" w:lineRule="auto"/>
        <w:ind w:left="0" w:hanging="11"/>
        <w:jc w:val="both"/>
        <w:rPr>
          <w:rFonts w:ascii="Times New Roman" w:eastAsia="Calibri" w:hAnsi="Times New Roman"/>
          <w:sz w:val="28"/>
          <w:szCs w:val="28"/>
          <w:lang w:val="uk-UA"/>
        </w:rPr>
      </w:pPr>
      <w:r w:rsidRPr="004F53AB">
        <w:rPr>
          <w:rFonts w:ascii="Times New Roman" w:hAnsi="Times New Roman"/>
          <w:bCs/>
          <w:color w:val="000000"/>
          <w:sz w:val="28"/>
          <w:szCs w:val="28"/>
          <w:lang w:val="uk-UA"/>
        </w:rPr>
        <w:t>Костенко І. Ф</w:t>
      </w:r>
      <w:r w:rsidRPr="004F53AB">
        <w:rPr>
          <w:rFonts w:ascii="Times New Roman" w:hAnsi="Times New Roman"/>
          <w:color w:val="000000"/>
          <w:sz w:val="28"/>
          <w:szCs w:val="28"/>
          <w:lang w:val="uk-UA"/>
        </w:rPr>
        <w:t xml:space="preserve">. </w:t>
      </w:r>
      <w:r w:rsidRPr="004F53AB">
        <w:rPr>
          <w:rFonts w:ascii="Times New Roman" w:hAnsi="Times New Roman"/>
          <w:bCs/>
          <w:color w:val="000000"/>
          <w:sz w:val="28"/>
          <w:szCs w:val="28"/>
          <w:lang w:val="uk-UA"/>
        </w:rPr>
        <w:t>Обстеження</w:t>
      </w:r>
      <w:r w:rsidRPr="004F53AB">
        <w:rPr>
          <w:rFonts w:ascii="Times New Roman" w:hAnsi="Times New Roman"/>
          <w:color w:val="000000"/>
          <w:sz w:val="28"/>
          <w:szCs w:val="28"/>
          <w:lang w:val="uk-UA"/>
        </w:rPr>
        <w:t xml:space="preserve"> та оцінювання стану здоров'я людини: підручник / І. Ф. Костенко. - К. : ВСВ "Медицина", 2014. - 280 с.</w:t>
      </w:r>
    </w:p>
    <w:p w:rsidR="00DE74B1" w:rsidRPr="004F53AB" w:rsidRDefault="00DE74B1" w:rsidP="004F53AB">
      <w:pPr>
        <w:numPr>
          <w:ilvl w:val="0"/>
          <w:numId w:val="8"/>
        </w:numPr>
        <w:shd w:val="clear" w:color="auto" w:fill="FFFFFF"/>
        <w:suppressAutoHyphens/>
        <w:autoSpaceDE w:val="0"/>
        <w:spacing w:line="276" w:lineRule="auto"/>
        <w:ind w:left="0" w:hanging="11"/>
        <w:jc w:val="both"/>
        <w:rPr>
          <w:rFonts w:ascii="Times New Roman" w:eastAsia="Calibri" w:hAnsi="Times New Roman"/>
          <w:sz w:val="28"/>
          <w:szCs w:val="28"/>
          <w:lang w:val="uk-UA"/>
        </w:rPr>
      </w:pPr>
      <w:r w:rsidRPr="004F53AB">
        <w:rPr>
          <w:rFonts w:ascii="Times New Roman" w:hAnsi="Times New Roman"/>
          <w:color w:val="000000"/>
          <w:sz w:val="28"/>
          <w:szCs w:val="28"/>
          <w:lang w:val="uk-UA"/>
        </w:rPr>
        <w:t>Антропова Т. О. Обстеження та визначення стану здоров'я: підручник / Т. О. Антропова, А. А. Пісарев, О. І. Колісниченко. - К. : "Медицина", 2006. - 352 с.</w:t>
      </w:r>
    </w:p>
    <w:p w:rsidR="00DE74B1" w:rsidRPr="004F53AB" w:rsidRDefault="00DE74B1" w:rsidP="004F53AB">
      <w:pPr>
        <w:numPr>
          <w:ilvl w:val="0"/>
          <w:numId w:val="8"/>
        </w:numPr>
        <w:shd w:val="clear" w:color="auto" w:fill="FFFFFF"/>
        <w:suppressAutoHyphens/>
        <w:autoSpaceDE w:val="0"/>
        <w:spacing w:line="276" w:lineRule="auto"/>
        <w:ind w:left="0" w:firstLine="0"/>
        <w:jc w:val="both"/>
        <w:rPr>
          <w:rFonts w:ascii="Times New Roman" w:eastAsia="Calibri" w:hAnsi="Times New Roman"/>
          <w:sz w:val="28"/>
          <w:szCs w:val="28"/>
          <w:lang w:val="uk-UA"/>
        </w:rPr>
      </w:pPr>
      <w:r w:rsidRPr="004F53AB">
        <w:rPr>
          <w:rFonts w:ascii="Times New Roman" w:hAnsi="Times New Roman"/>
          <w:color w:val="000000"/>
          <w:sz w:val="28"/>
          <w:szCs w:val="28"/>
          <w:lang w:val="uk-UA"/>
        </w:rPr>
        <w:t>Порада А.М., Порада О.В. Медико-соціальна реабілітація і медичний контроль / А.М. Порада, О.В. Порада- К.: Медицина, 2011.- 295</w:t>
      </w:r>
      <w:r w:rsidR="008E7B06">
        <w:rPr>
          <w:rFonts w:ascii="Times New Roman" w:hAnsi="Times New Roman"/>
          <w:color w:val="000000"/>
          <w:sz w:val="28"/>
          <w:szCs w:val="28"/>
          <w:lang w:val="uk-UA"/>
        </w:rPr>
        <w:t xml:space="preserve"> </w:t>
      </w:r>
      <w:r w:rsidRPr="004F53AB">
        <w:rPr>
          <w:rFonts w:ascii="Times New Roman" w:hAnsi="Times New Roman"/>
          <w:color w:val="000000"/>
          <w:sz w:val="28"/>
          <w:szCs w:val="28"/>
          <w:lang w:val="uk-UA"/>
        </w:rPr>
        <w:t>с.</w:t>
      </w:r>
    </w:p>
    <w:p w:rsidR="00DE74B1" w:rsidRPr="004F53AB" w:rsidRDefault="00DE74B1" w:rsidP="004F53AB">
      <w:pPr>
        <w:numPr>
          <w:ilvl w:val="0"/>
          <w:numId w:val="8"/>
        </w:numPr>
        <w:shd w:val="clear" w:color="auto" w:fill="FFFFFF"/>
        <w:suppressAutoHyphens/>
        <w:autoSpaceDE w:val="0"/>
        <w:spacing w:line="276" w:lineRule="auto"/>
        <w:ind w:left="0" w:firstLine="0"/>
        <w:jc w:val="both"/>
        <w:rPr>
          <w:rFonts w:ascii="Times New Roman" w:eastAsia="Calibri" w:hAnsi="Times New Roman"/>
          <w:sz w:val="28"/>
          <w:szCs w:val="28"/>
          <w:lang w:val="uk-UA"/>
        </w:rPr>
      </w:pPr>
      <w:r w:rsidRPr="004F53AB">
        <w:rPr>
          <w:rFonts w:ascii="Times New Roman" w:hAnsi="Times New Roman"/>
          <w:color w:val="000000"/>
          <w:sz w:val="28"/>
          <w:szCs w:val="28"/>
          <w:lang w:val="uk-UA"/>
        </w:rPr>
        <w:t>Самойленко В.Б., Яковенко Н.П.</w:t>
      </w:r>
      <w:r w:rsidRPr="004F53AB">
        <w:rPr>
          <w:rFonts w:ascii="Times New Roman" w:hAnsi="Times New Roman"/>
          <w:i/>
          <w:color w:val="000000"/>
          <w:sz w:val="28"/>
          <w:szCs w:val="28"/>
          <w:lang w:val="uk-UA"/>
        </w:rPr>
        <w:t xml:space="preserve"> </w:t>
      </w:r>
      <w:r w:rsidRPr="004F53AB">
        <w:rPr>
          <w:rFonts w:ascii="Times New Roman" w:hAnsi="Times New Roman"/>
          <w:color w:val="000000"/>
          <w:sz w:val="28"/>
          <w:szCs w:val="28"/>
          <w:lang w:val="uk-UA"/>
        </w:rPr>
        <w:t>Медична і соціальна реабілітація / В.Б. Самойленко, Н.П. Яковенко – К.: Медицина , 2013.- 463</w:t>
      </w:r>
      <w:r w:rsidR="008E7B06">
        <w:rPr>
          <w:rFonts w:ascii="Times New Roman" w:hAnsi="Times New Roman"/>
          <w:color w:val="000000"/>
          <w:sz w:val="28"/>
          <w:szCs w:val="28"/>
          <w:lang w:val="uk-UA"/>
        </w:rPr>
        <w:t xml:space="preserve"> </w:t>
      </w:r>
      <w:r w:rsidRPr="004F53AB">
        <w:rPr>
          <w:rFonts w:ascii="Times New Roman" w:hAnsi="Times New Roman"/>
          <w:color w:val="000000"/>
          <w:sz w:val="28"/>
          <w:szCs w:val="28"/>
          <w:lang w:val="uk-UA"/>
        </w:rPr>
        <w:t>с.</w:t>
      </w:r>
    </w:p>
    <w:p w:rsidR="00DE74B1" w:rsidRPr="004F53AB" w:rsidRDefault="00DE74B1" w:rsidP="004F53AB">
      <w:pPr>
        <w:numPr>
          <w:ilvl w:val="0"/>
          <w:numId w:val="8"/>
        </w:numPr>
        <w:shd w:val="clear" w:color="auto" w:fill="FFFFFF"/>
        <w:suppressAutoHyphens/>
        <w:autoSpaceDE w:val="0"/>
        <w:spacing w:line="276" w:lineRule="auto"/>
        <w:ind w:left="0" w:firstLine="0"/>
        <w:jc w:val="both"/>
        <w:rPr>
          <w:rFonts w:ascii="Times New Roman" w:eastAsia="Calibri" w:hAnsi="Times New Roman"/>
          <w:sz w:val="28"/>
          <w:szCs w:val="28"/>
          <w:lang w:val="uk-UA"/>
        </w:rPr>
      </w:pPr>
      <w:r w:rsidRPr="004F53AB">
        <w:rPr>
          <w:rFonts w:ascii="Times New Roman" w:hAnsi="Times New Roman"/>
          <w:color w:val="000000"/>
          <w:sz w:val="28"/>
          <w:szCs w:val="28"/>
          <w:lang w:val="uk-UA"/>
        </w:rPr>
        <w:t>Ананьєва Т.Г. Основи медичних знань: [навчальний посібник] / Т.Г. Ананьєва. – Харків. 2010. – 141 с.</w:t>
      </w:r>
    </w:p>
    <w:p w:rsidR="00DE74B1" w:rsidRPr="004F53AB" w:rsidRDefault="00DE74B1" w:rsidP="004F53AB">
      <w:pPr>
        <w:numPr>
          <w:ilvl w:val="0"/>
          <w:numId w:val="8"/>
        </w:numPr>
        <w:shd w:val="clear" w:color="auto" w:fill="FFFFFF"/>
        <w:tabs>
          <w:tab w:val="left" w:pos="360"/>
        </w:tabs>
        <w:suppressAutoHyphens/>
        <w:autoSpaceDE w:val="0"/>
        <w:spacing w:line="276" w:lineRule="auto"/>
        <w:ind w:left="0" w:firstLine="0"/>
        <w:jc w:val="both"/>
        <w:rPr>
          <w:rFonts w:ascii="Times New Roman" w:eastAsia="Calibri" w:hAnsi="Times New Roman"/>
          <w:sz w:val="28"/>
          <w:szCs w:val="28"/>
          <w:lang w:val="uk-UA"/>
        </w:rPr>
      </w:pPr>
      <w:r w:rsidRPr="004F53AB">
        <w:rPr>
          <w:rFonts w:ascii="Times New Roman" w:hAnsi="Times New Roman"/>
          <w:color w:val="000000"/>
          <w:sz w:val="28"/>
          <w:szCs w:val="28"/>
          <w:lang w:val="uk-UA"/>
        </w:rPr>
        <w:t xml:space="preserve"> Касевич Н.М., Шаповал К.І. Охорона праці та безпека життєдіяльності медичних працівників: підручн</w:t>
      </w:r>
      <w:r w:rsidR="008E7B06">
        <w:rPr>
          <w:rFonts w:ascii="Times New Roman" w:hAnsi="Times New Roman"/>
          <w:color w:val="000000"/>
          <w:sz w:val="28"/>
          <w:szCs w:val="28"/>
          <w:lang w:val="uk-UA"/>
        </w:rPr>
        <w:t xml:space="preserve">ик. — К.: Медицина, 2018. — 248 </w:t>
      </w:r>
      <w:r w:rsidRPr="004F53AB">
        <w:rPr>
          <w:rFonts w:ascii="Times New Roman" w:hAnsi="Times New Roman"/>
          <w:color w:val="000000"/>
          <w:sz w:val="28"/>
          <w:szCs w:val="28"/>
          <w:lang w:val="uk-UA"/>
        </w:rPr>
        <w:t>с.</w:t>
      </w:r>
    </w:p>
    <w:p w:rsidR="00DE74B1" w:rsidRPr="004F53AB" w:rsidRDefault="00DE74B1" w:rsidP="004F53AB">
      <w:pPr>
        <w:pStyle w:val="a5"/>
        <w:widowControl/>
        <w:numPr>
          <w:ilvl w:val="0"/>
          <w:numId w:val="8"/>
        </w:numPr>
        <w:suppressAutoHyphens/>
        <w:autoSpaceDE/>
        <w:autoSpaceDN/>
        <w:spacing w:line="276" w:lineRule="auto"/>
        <w:ind w:left="0" w:hanging="11"/>
        <w:contextualSpacing/>
        <w:jc w:val="both"/>
        <w:rPr>
          <w:rFonts w:eastAsia="Calibri"/>
          <w:sz w:val="28"/>
          <w:szCs w:val="28"/>
          <w:lang w:val="uk-UA"/>
        </w:rPr>
      </w:pPr>
      <w:r w:rsidRPr="004F53AB">
        <w:rPr>
          <w:rFonts w:eastAsia="Calibri"/>
          <w:sz w:val="28"/>
          <w:szCs w:val="28"/>
          <w:lang w:val="uk-UA"/>
        </w:rPr>
        <w:t>Загальний догляд за хворими. Навчальний посібник для студентів відділення фізичної реабілітації / О.І. Алєкєєв, С.І. Алєкєєва. – Дрогобич. «Вимір», 2004. – 80</w:t>
      </w:r>
      <w:r w:rsidR="008E7B06">
        <w:rPr>
          <w:rFonts w:eastAsia="Calibri"/>
          <w:sz w:val="28"/>
          <w:szCs w:val="28"/>
          <w:lang w:val="uk-UA"/>
        </w:rPr>
        <w:t xml:space="preserve"> </w:t>
      </w:r>
      <w:r w:rsidRPr="004F53AB">
        <w:rPr>
          <w:rFonts w:eastAsia="Calibri"/>
          <w:sz w:val="28"/>
          <w:szCs w:val="28"/>
          <w:lang w:val="uk-UA"/>
        </w:rPr>
        <w:t>с.</w:t>
      </w:r>
    </w:p>
    <w:p w:rsidR="00DE74B1" w:rsidRPr="004F53AB" w:rsidRDefault="00DE74B1" w:rsidP="004F53AB">
      <w:pPr>
        <w:pStyle w:val="a5"/>
        <w:widowControl/>
        <w:numPr>
          <w:ilvl w:val="0"/>
          <w:numId w:val="8"/>
        </w:numPr>
        <w:suppressAutoHyphens/>
        <w:autoSpaceDE/>
        <w:autoSpaceDN/>
        <w:spacing w:line="276" w:lineRule="auto"/>
        <w:ind w:left="0" w:hanging="11"/>
        <w:contextualSpacing/>
        <w:jc w:val="both"/>
        <w:rPr>
          <w:rFonts w:eastAsia="Calibri"/>
          <w:sz w:val="28"/>
          <w:szCs w:val="28"/>
          <w:lang w:val="uk-UA"/>
        </w:rPr>
      </w:pPr>
      <w:r w:rsidRPr="004F53AB">
        <w:rPr>
          <w:rFonts w:eastAsia="Calibri"/>
          <w:sz w:val="28"/>
          <w:szCs w:val="28"/>
          <w:lang w:val="uk-UA"/>
        </w:rPr>
        <w:t xml:space="preserve"> Мухін В. М. Фізична реабілітація: підручник – К.: Олімпійська література, 2010. – 488 с.</w:t>
      </w:r>
    </w:p>
    <w:p w:rsidR="00DE74B1" w:rsidRPr="004F53AB" w:rsidRDefault="00DE74B1" w:rsidP="004F53AB">
      <w:pPr>
        <w:pStyle w:val="a5"/>
        <w:widowControl/>
        <w:numPr>
          <w:ilvl w:val="0"/>
          <w:numId w:val="8"/>
        </w:numPr>
        <w:suppressAutoHyphens/>
        <w:autoSpaceDE/>
        <w:autoSpaceDN/>
        <w:spacing w:line="276" w:lineRule="auto"/>
        <w:ind w:left="0" w:hanging="11"/>
        <w:contextualSpacing/>
        <w:jc w:val="both"/>
        <w:rPr>
          <w:rFonts w:eastAsia="Calibri"/>
          <w:sz w:val="28"/>
          <w:szCs w:val="28"/>
          <w:lang w:val="uk-UA"/>
        </w:rPr>
      </w:pPr>
      <w:r w:rsidRPr="004F53AB">
        <w:rPr>
          <w:sz w:val="28"/>
          <w:szCs w:val="28"/>
          <w:lang w:val="uk-UA"/>
        </w:rPr>
        <w:t>Марченко O.K. Фізична реабілітація хворих із травмами й захворюваннями нервової системи: Навч. посібник. — К.: Олімпійська література, 2006. — 196 с</w:t>
      </w:r>
    </w:p>
    <w:p w:rsidR="00DE74B1" w:rsidRPr="004F53AB" w:rsidRDefault="00DE74B1" w:rsidP="004F53AB">
      <w:pPr>
        <w:tabs>
          <w:tab w:val="left" w:pos="6647"/>
        </w:tabs>
        <w:spacing w:line="276" w:lineRule="auto"/>
        <w:ind w:right="161"/>
        <w:rPr>
          <w:rFonts w:ascii="Times New Roman" w:hAnsi="Times New Roman"/>
          <w:b/>
          <w:sz w:val="28"/>
          <w:szCs w:val="28"/>
          <w:lang w:val="uk-UA"/>
        </w:rPr>
      </w:pPr>
    </w:p>
    <w:p w:rsidR="00383D2A" w:rsidRDefault="00383D2A" w:rsidP="004F53AB">
      <w:pPr>
        <w:tabs>
          <w:tab w:val="left" w:pos="280"/>
        </w:tabs>
        <w:adjustRightInd w:val="0"/>
        <w:spacing w:line="276" w:lineRule="auto"/>
        <w:ind w:left="851" w:hanging="567"/>
        <w:jc w:val="both"/>
        <w:rPr>
          <w:rFonts w:ascii="Times New Roman" w:hAnsi="Times New Roman"/>
          <w:sz w:val="28"/>
          <w:szCs w:val="28"/>
          <w:lang w:val="uk-UA" w:eastAsia="uk-UA"/>
        </w:rPr>
      </w:pPr>
      <w:r w:rsidRPr="00424FD3">
        <w:rPr>
          <w:noProof/>
          <w:snapToGrid/>
          <w:shd w:val="clear" w:color="auto" w:fill="FFFFFF" w:themeFill="background1"/>
          <w:lang w:val="en-US" w:eastAsia="en-US"/>
        </w:rPr>
        <w:drawing>
          <wp:anchor distT="0" distB="0" distL="114300" distR="114300" simplePos="0" relativeHeight="251658240" behindDoc="1" locked="0" layoutInCell="1" allowOverlap="1">
            <wp:simplePos x="0" y="0"/>
            <wp:positionH relativeFrom="column">
              <wp:posOffset>1177290</wp:posOffset>
            </wp:positionH>
            <wp:positionV relativeFrom="paragraph">
              <wp:posOffset>9525</wp:posOffset>
            </wp:positionV>
            <wp:extent cx="894080" cy="7143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l="26549" t="38270" r="39228" b="41350"/>
                    <a:stretch/>
                  </pic:blipFill>
                  <pic:spPr bwMode="auto">
                    <a:xfrm>
                      <a:off x="0" y="0"/>
                      <a:ext cx="894080" cy="714375"/>
                    </a:xfrm>
                    <a:prstGeom prst="rect">
                      <a:avLst/>
                    </a:prstGeom>
                    <a:ln>
                      <a:noFill/>
                    </a:ln>
                    <a:extLst>
                      <a:ext uri="{53640926-AAD7-44D8-BBD7-CCE9431645EC}">
                        <a14:shadowObscured xmlns:a14="http://schemas.microsoft.com/office/drawing/2010/main"/>
                      </a:ext>
                    </a:extLst>
                  </pic:spPr>
                </pic:pic>
              </a:graphicData>
            </a:graphic>
          </wp:anchor>
        </w:drawing>
      </w:r>
    </w:p>
    <w:p w:rsidR="00DE74B1" w:rsidRPr="004F53AB" w:rsidRDefault="00DE74B1" w:rsidP="004F53AB">
      <w:pPr>
        <w:tabs>
          <w:tab w:val="left" w:pos="280"/>
        </w:tabs>
        <w:adjustRightInd w:val="0"/>
        <w:spacing w:line="276" w:lineRule="auto"/>
        <w:ind w:left="851" w:hanging="567"/>
        <w:jc w:val="both"/>
        <w:rPr>
          <w:rFonts w:ascii="Times New Roman" w:hAnsi="Times New Roman"/>
          <w:sz w:val="28"/>
          <w:szCs w:val="28"/>
          <w:lang w:val="uk-UA" w:eastAsia="uk-UA"/>
        </w:rPr>
      </w:pPr>
      <w:r w:rsidRPr="004F53AB">
        <w:rPr>
          <w:rFonts w:ascii="Times New Roman" w:hAnsi="Times New Roman"/>
          <w:sz w:val="28"/>
          <w:szCs w:val="28"/>
          <w:lang w:val="uk-UA" w:eastAsia="uk-UA"/>
        </w:rPr>
        <w:t>Викл</w:t>
      </w:r>
      <w:r w:rsidR="00692579">
        <w:rPr>
          <w:rFonts w:ascii="Times New Roman" w:hAnsi="Times New Roman"/>
          <w:sz w:val="28"/>
          <w:szCs w:val="28"/>
          <w:lang w:val="uk-UA" w:eastAsia="uk-UA"/>
        </w:rPr>
        <w:t>адач</w:t>
      </w:r>
      <w:r w:rsidR="0039310F">
        <w:rPr>
          <w:rFonts w:ascii="Times New Roman" w:hAnsi="Times New Roman"/>
          <w:sz w:val="28"/>
          <w:szCs w:val="28"/>
          <w:lang w:val="uk-UA" w:eastAsia="uk-UA"/>
        </w:rPr>
        <w:t xml:space="preserve"> ________________</w:t>
      </w:r>
      <w:bookmarkStart w:id="0" w:name="_GoBack"/>
      <w:bookmarkEnd w:id="0"/>
    </w:p>
    <w:p w:rsidR="00383D2A" w:rsidRDefault="00383D2A" w:rsidP="004F53AB">
      <w:pPr>
        <w:tabs>
          <w:tab w:val="left" w:pos="280"/>
        </w:tabs>
        <w:adjustRightInd w:val="0"/>
        <w:spacing w:line="276" w:lineRule="auto"/>
        <w:ind w:left="851" w:hanging="567"/>
        <w:jc w:val="both"/>
        <w:rPr>
          <w:rFonts w:ascii="Times New Roman" w:hAnsi="Times New Roman"/>
          <w:sz w:val="28"/>
          <w:szCs w:val="28"/>
          <w:vertAlign w:val="superscript"/>
          <w:lang w:val="uk-UA" w:eastAsia="uk-UA"/>
        </w:rPr>
      </w:pPr>
    </w:p>
    <w:p w:rsidR="00383D2A" w:rsidRDefault="00383D2A" w:rsidP="004F53AB">
      <w:pPr>
        <w:tabs>
          <w:tab w:val="left" w:pos="280"/>
        </w:tabs>
        <w:adjustRightInd w:val="0"/>
        <w:spacing w:line="276" w:lineRule="auto"/>
        <w:ind w:left="851" w:hanging="567"/>
        <w:jc w:val="both"/>
        <w:rPr>
          <w:rFonts w:ascii="Times New Roman" w:hAnsi="Times New Roman"/>
          <w:sz w:val="28"/>
          <w:szCs w:val="28"/>
          <w:vertAlign w:val="superscript"/>
          <w:lang w:val="uk-UA" w:eastAsia="uk-UA"/>
        </w:rPr>
      </w:pPr>
    </w:p>
    <w:p w:rsidR="00983719" w:rsidRDefault="00983719" w:rsidP="004F53AB">
      <w:pPr>
        <w:spacing w:line="276" w:lineRule="auto"/>
        <w:rPr>
          <w:rFonts w:ascii="Times New Roman" w:hAnsi="Times New Roman"/>
          <w:sz w:val="28"/>
          <w:szCs w:val="28"/>
          <w:lang w:val="uk-UA"/>
        </w:rPr>
      </w:pPr>
    </w:p>
    <w:p w:rsidR="00424FD3" w:rsidRDefault="00424FD3" w:rsidP="004F53AB">
      <w:pPr>
        <w:spacing w:line="276" w:lineRule="auto"/>
        <w:rPr>
          <w:rFonts w:ascii="Times New Roman" w:hAnsi="Times New Roman"/>
          <w:sz w:val="28"/>
          <w:szCs w:val="28"/>
          <w:lang w:val="uk-UA"/>
        </w:rPr>
      </w:pPr>
    </w:p>
    <w:p w:rsidR="00424FD3" w:rsidRPr="004F53AB" w:rsidRDefault="00424FD3" w:rsidP="004F53AB">
      <w:pPr>
        <w:spacing w:line="276" w:lineRule="auto"/>
        <w:rPr>
          <w:rFonts w:ascii="Times New Roman" w:hAnsi="Times New Roman"/>
          <w:sz w:val="28"/>
          <w:szCs w:val="28"/>
          <w:lang w:val="uk-UA"/>
        </w:rPr>
      </w:pPr>
    </w:p>
    <w:sectPr w:rsidR="00424FD3" w:rsidRPr="004F53AB" w:rsidSect="005122E5">
      <w:pgSz w:w="16840" w:h="11910" w:orient="landscape"/>
      <w:pgMar w:top="1134" w:right="850" w:bottom="1134" w:left="1701" w:header="720" w:footer="720" w:gutter="0"/>
      <w:pgNumType w:start="2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ECC" w:rsidRDefault="00E86ECC" w:rsidP="00393121">
      <w:r>
        <w:separator/>
      </w:r>
    </w:p>
  </w:endnote>
  <w:endnote w:type="continuationSeparator" w:id="0">
    <w:p w:rsidR="00E86ECC" w:rsidRDefault="00E86ECC" w:rsidP="0039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ECC" w:rsidRDefault="00E86ECC" w:rsidP="00393121">
      <w:r>
        <w:separator/>
      </w:r>
    </w:p>
  </w:footnote>
  <w:footnote w:type="continuationSeparator" w:id="0">
    <w:p w:rsidR="00E86ECC" w:rsidRDefault="00E86ECC" w:rsidP="00393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26F"/>
    <w:multiLevelType w:val="hybridMultilevel"/>
    <w:tmpl w:val="6D3C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F637F"/>
    <w:multiLevelType w:val="hybridMultilevel"/>
    <w:tmpl w:val="954E46B8"/>
    <w:lvl w:ilvl="0" w:tplc="63FC3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1A1272"/>
    <w:multiLevelType w:val="hybridMultilevel"/>
    <w:tmpl w:val="82CC4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AC05FD"/>
    <w:multiLevelType w:val="hybridMultilevel"/>
    <w:tmpl w:val="4E26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34E63"/>
    <w:multiLevelType w:val="hybridMultilevel"/>
    <w:tmpl w:val="E5186F66"/>
    <w:lvl w:ilvl="0" w:tplc="30EC31AC">
      <w:start w:val="1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501E5163"/>
    <w:multiLevelType w:val="hybridMultilevel"/>
    <w:tmpl w:val="C10445A6"/>
    <w:lvl w:ilvl="0" w:tplc="7DCC81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DB4524"/>
    <w:multiLevelType w:val="hybridMultilevel"/>
    <w:tmpl w:val="4CACDE0C"/>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6D5406E4"/>
    <w:multiLevelType w:val="hybridMultilevel"/>
    <w:tmpl w:val="204C7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E8218D"/>
    <w:multiLevelType w:val="hybridMultilevel"/>
    <w:tmpl w:val="6ECE6D6E"/>
    <w:lvl w:ilvl="0" w:tplc="1598A9C4">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702A4EC4"/>
    <w:multiLevelType w:val="hybridMultilevel"/>
    <w:tmpl w:val="A8AC64A6"/>
    <w:lvl w:ilvl="0" w:tplc="B62AE7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D07DA6"/>
    <w:multiLevelType w:val="hybridMultilevel"/>
    <w:tmpl w:val="4D0E654E"/>
    <w:lvl w:ilvl="0" w:tplc="63FC3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2D62ED"/>
    <w:multiLevelType w:val="hybridMultilevel"/>
    <w:tmpl w:val="13C4AEEA"/>
    <w:lvl w:ilvl="0" w:tplc="DD0CC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1"/>
  </w:num>
  <w:num w:numId="5">
    <w:abstractNumId w:val="8"/>
  </w:num>
  <w:num w:numId="6">
    <w:abstractNumId w:val="2"/>
  </w:num>
  <w:num w:numId="7">
    <w:abstractNumId w:val="5"/>
  </w:num>
  <w:num w:numId="8">
    <w:abstractNumId w:val="11"/>
  </w:num>
  <w:num w:numId="9">
    <w:abstractNumId w:val="4"/>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74B1"/>
    <w:rsid w:val="00033CEC"/>
    <w:rsid w:val="00063580"/>
    <w:rsid w:val="00147B72"/>
    <w:rsid w:val="00152B52"/>
    <w:rsid w:val="001A6879"/>
    <w:rsid w:val="001B254D"/>
    <w:rsid w:val="001C48DC"/>
    <w:rsid w:val="00242E5D"/>
    <w:rsid w:val="00383D2A"/>
    <w:rsid w:val="00392916"/>
    <w:rsid w:val="0039310F"/>
    <w:rsid w:val="00393121"/>
    <w:rsid w:val="003A6A68"/>
    <w:rsid w:val="00424FD3"/>
    <w:rsid w:val="00474669"/>
    <w:rsid w:val="004F1676"/>
    <w:rsid w:val="004F53AB"/>
    <w:rsid w:val="005C5DF0"/>
    <w:rsid w:val="00677771"/>
    <w:rsid w:val="00692579"/>
    <w:rsid w:val="006A2BCB"/>
    <w:rsid w:val="00773FE8"/>
    <w:rsid w:val="00823521"/>
    <w:rsid w:val="008338FC"/>
    <w:rsid w:val="0088311D"/>
    <w:rsid w:val="008C5692"/>
    <w:rsid w:val="008E7B06"/>
    <w:rsid w:val="008F0EDB"/>
    <w:rsid w:val="00927DFA"/>
    <w:rsid w:val="0093613C"/>
    <w:rsid w:val="00963243"/>
    <w:rsid w:val="00983719"/>
    <w:rsid w:val="00A45980"/>
    <w:rsid w:val="00A70BDE"/>
    <w:rsid w:val="00AA46E8"/>
    <w:rsid w:val="00B05B87"/>
    <w:rsid w:val="00B23687"/>
    <w:rsid w:val="00B4365C"/>
    <w:rsid w:val="00C920E8"/>
    <w:rsid w:val="00CC7B19"/>
    <w:rsid w:val="00D808C0"/>
    <w:rsid w:val="00DA4B0F"/>
    <w:rsid w:val="00DE74B1"/>
    <w:rsid w:val="00E32B29"/>
    <w:rsid w:val="00E86ECC"/>
    <w:rsid w:val="00F51471"/>
    <w:rsid w:val="00F62702"/>
    <w:rsid w:val="00FC78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12E6"/>
  <w15:docId w15:val="{CA9F385D-389D-4C1E-985F-D3A012C5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4B1"/>
    <w:pPr>
      <w:widowControl w:val="0"/>
      <w:spacing w:after="0" w:line="240" w:lineRule="auto"/>
    </w:pPr>
    <w:rPr>
      <w:rFonts w:ascii="Arial" w:eastAsia="Times New Roman" w:hAnsi="Arial" w:cs="Times New Roman"/>
      <w:snapToGrid w:val="0"/>
      <w:sz w:val="20"/>
      <w:szCs w:val="20"/>
      <w:lang w:val="ru-RU" w:eastAsia="ru-RU"/>
    </w:rPr>
  </w:style>
  <w:style w:type="paragraph" w:styleId="1">
    <w:name w:val="heading 1"/>
    <w:basedOn w:val="a"/>
    <w:link w:val="10"/>
    <w:uiPriority w:val="1"/>
    <w:qFormat/>
    <w:rsid w:val="00DE74B1"/>
    <w:pPr>
      <w:autoSpaceDE w:val="0"/>
      <w:autoSpaceDN w:val="0"/>
      <w:ind w:left="1865" w:hanging="240"/>
      <w:outlineLvl w:val="0"/>
    </w:pPr>
    <w:rPr>
      <w:rFonts w:ascii="Times New Roman" w:hAnsi="Times New Roman"/>
      <w:b/>
      <w:bCs/>
      <w:snapToGrid/>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E74B1"/>
    <w:rPr>
      <w:rFonts w:ascii="Times New Roman" w:eastAsia="Times New Roman" w:hAnsi="Times New Roman" w:cs="Times New Roman"/>
      <w:b/>
      <w:bCs/>
      <w:sz w:val="24"/>
      <w:szCs w:val="24"/>
      <w:lang w:val="en-US" w:bidi="en-US"/>
    </w:rPr>
  </w:style>
  <w:style w:type="table" w:customStyle="1" w:styleId="TableNormal">
    <w:name w:val="Table Normal"/>
    <w:uiPriority w:val="2"/>
    <w:semiHidden/>
    <w:unhideWhenUsed/>
    <w:qFormat/>
    <w:rsid w:val="00DE74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E74B1"/>
    <w:pPr>
      <w:autoSpaceDE w:val="0"/>
      <w:autoSpaceDN w:val="0"/>
      <w:ind w:left="225" w:firstLine="565"/>
    </w:pPr>
    <w:rPr>
      <w:rFonts w:ascii="Times New Roman" w:hAnsi="Times New Roman"/>
      <w:snapToGrid/>
      <w:sz w:val="24"/>
      <w:szCs w:val="24"/>
      <w:lang w:val="en-US" w:eastAsia="en-US" w:bidi="en-US"/>
    </w:rPr>
  </w:style>
  <w:style w:type="character" w:customStyle="1" w:styleId="a4">
    <w:name w:val="Основной текст Знак"/>
    <w:basedOn w:val="a0"/>
    <w:link w:val="a3"/>
    <w:uiPriority w:val="1"/>
    <w:rsid w:val="00DE74B1"/>
    <w:rPr>
      <w:rFonts w:ascii="Times New Roman" w:eastAsia="Times New Roman" w:hAnsi="Times New Roman" w:cs="Times New Roman"/>
      <w:sz w:val="24"/>
      <w:szCs w:val="24"/>
      <w:lang w:val="en-US" w:bidi="en-US"/>
    </w:rPr>
  </w:style>
  <w:style w:type="paragraph" w:styleId="a5">
    <w:name w:val="List Paragraph"/>
    <w:basedOn w:val="a"/>
    <w:uiPriority w:val="99"/>
    <w:qFormat/>
    <w:rsid w:val="00DE74B1"/>
    <w:pPr>
      <w:autoSpaceDE w:val="0"/>
      <w:autoSpaceDN w:val="0"/>
      <w:spacing w:line="275" w:lineRule="exact"/>
      <w:ind w:left="225" w:firstLine="565"/>
    </w:pPr>
    <w:rPr>
      <w:rFonts w:ascii="Times New Roman" w:hAnsi="Times New Roman"/>
      <w:snapToGrid/>
      <w:sz w:val="22"/>
      <w:szCs w:val="22"/>
      <w:lang w:val="en-US" w:eastAsia="en-US" w:bidi="en-US"/>
    </w:rPr>
  </w:style>
  <w:style w:type="paragraph" w:customStyle="1" w:styleId="TableParagraph">
    <w:name w:val="Table Paragraph"/>
    <w:basedOn w:val="a"/>
    <w:uiPriority w:val="1"/>
    <w:qFormat/>
    <w:rsid w:val="00DE74B1"/>
    <w:pPr>
      <w:autoSpaceDE w:val="0"/>
      <w:autoSpaceDN w:val="0"/>
    </w:pPr>
    <w:rPr>
      <w:rFonts w:ascii="Times New Roman" w:hAnsi="Times New Roman"/>
      <w:snapToGrid/>
      <w:sz w:val="22"/>
      <w:szCs w:val="22"/>
      <w:lang w:val="en-US" w:eastAsia="en-US" w:bidi="en-US"/>
    </w:rPr>
  </w:style>
  <w:style w:type="paragraph" w:styleId="a6">
    <w:name w:val="footer"/>
    <w:basedOn w:val="a"/>
    <w:link w:val="a7"/>
    <w:uiPriority w:val="99"/>
    <w:unhideWhenUsed/>
    <w:rsid w:val="00DE74B1"/>
    <w:pPr>
      <w:tabs>
        <w:tab w:val="center" w:pos="4677"/>
        <w:tab w:val="right" w:pos="9355"/>
      </w:tabs>
      <w:autoSpaceDE w:val="0"/>
      <w:autoSpaceDN w:val="0"/>
    </w:pPr>
    <w:rPr>
      <w:rFonts w:ascii="Times New Roman" w:hAnsi="Times New Roman"/>
      <w:snapToGrid/>
      <w:sz w:val="22"/>
      <w:szCs w:val="22"/>
      <w:lang w:val="en-US" w:eastAsia="en-US" w:bidi="en-US"/>
    </w:rPr>
  </w:style>
  <w:style w:type="character" w:customStyle="1" w:styleId="a7">
    <w:name w:val="Нижний колонтитул Знак"/>
    <w:basedOn w:val="a0"/>
    <w:link w:val="a6"/>
    <w:uiPriority w:val="99"/>
    <w:rsid w:val="00DE74B1"/>
    <w:rPr>
      <w:rFonts w:ascii="Times New Roman" w:eastAsia="Times New Roman" w:hAnsi="Times New Roman" w:cs="Times New Roman"/>
      <w:lang w:val="en-US" w:bidi="en-US"/>
    </w:rPr>
  </w:style>
  <w:style w:type="paragraph" w:customStyle="1" w:styleId="3">
    <w:name w:val="Основной текст3"/>
    <w:basedOn w:val="a"/>
    <w:rsid w:val="00DE74B1"/>
    <w:pPr>
      <w:shd w:val="clear" w:color="auto" w:fill="FFFFFF"/>
      <w:spacing w:line="322" w:lineRule="exact"/>
      <w:ind w:hanging="520"/>
      <w:jc w:val="both"/>
    </w:pPr>
    <w:rPr>
      <w:rFonts w:ascii="Times New Roman" w:hAnsi="Times New Roman"/>
      <w:snapToGrid/>
      <w:sz w:val="25"/>
      <w:szCs w:val="25"/>
      <w:lang w:eastAsia="en-US"/>
    </w:rPr>
  </w:style>
  <w:style w:type="paragraph" w:customStyle="1" w:styleId="11">
    <w:name w:val="Основной текст1"/>
    <w:basedOn w:val="a"/>
    <w:link w:val="a8"/>
    <w:rsid w:val="00DE74B1"/>
    <w:pPr>
      <w:widowControl/>
      <w:shd w:val="clear" w:color="auto" w:fill="FFFFFF"/>
      <w:spacing w:line="317" w:lineRule="exact"/>
      <w:ind w:hanging="600"/>
      <w:jc w:val="right"/>
    </w:pPr>
    <w:rPr>
      <w:rFonts w:ascii="Times New Roman" w:hAnsi="Times New Roman"/>
      <w:snapToGrid/>
      <w:spacing w:val="7"/>
      <w:sz w:val="23"/>
      <w:szCs w:val="23"/>
      <w:lang w:eastAsia="en-US"/>
    </w:rPr>
  </w:style>
  <w:style w:type="character" w:customStyle="1" w:styleId="a8">
    <w:name w:val="Основной текст_"/>
    <w:basedOn w:val="a0"/>
    <w:link w:val="11"/>
    <w:rsid w:val="00DE74B1"/>
    <w:rPr>
      <w:rFonts w:ascii="Times New Roman" w:eastAsia="Times New Roman" w:hAnsi="Times New Roman" w:cs="Times New Roman"/>
      <w:spacing w:val="7"/>
      <w:sz w:val="23"/>
      <w:szCs w:val="23"/>
      <w:shd w:val="clear" w:color="auto" w:fill="FFFFFF"/>
      <w:lang w:val="ru-RU"/>
    </w:rPr>
  </w:style>
  <w:style w:type="paragraph" w:styleId="a9">
    <w:name w:val="No Spacing"/>
    <w:uiPriority w:val="1"/>
    <w:qFormat/>
    <w:rsid w:val="00DE74B1"/>
    <w:pPr>
      <w:widowControl w:val="0"/>
      <w:spacing w:after="0" w:line="240" w:lineRule="auto"/>
    </w:pPr>
    <w:rPr>
      <w:rFonts w:ascii="Courier New" w:eastAsia="Courier New" w:hAnsi="Courier New" w:cs="Courier New"/>
      <w:color w:val="000000"/>
      <w:sz w:val="24"/>
      <w:szCs w:val="24"/>
      <w:lang w:eastAsia="ru-RU"/>
    </w:rPr>
  </w:style>
  <w:style w:type="table" w:styleId="aa">
    <w:name w:val="Table Grid"/>
    <w:basedOn w:val="a1"/>
    <w:uiPriority w:val="59"/>
    <w:rsid w:val="00DE74B1"/>
    <w:pPr>
      <w:spacing w:after="0" w:line="240" w:lineRule="auto"/>
    </w:pPr>
    <w:rPr>
      <w:rFonts w:ascii="Times New Roman" w:hAnsi="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Другое_"/>
    <w:basedOn w:val="a0"/>
    <w:link w:val="ac"/>
    <w:rsid w:val="00DE74B1"/>
    <w:rPr>
      <w:rFonts w:ascii="Times New Roman" w:eastAsia="Times New Roman" w:hAnsi="Times New Roman" w:cs="Times New Roman"/>
      <w:sz w:val="28"/>
      <w:szCs w:val="28"/>
    </w:rPr>
  </w:style>
  <w:style w:type="paragraph" w:customStyle="1" w:styleId="ac">
    <w:name w:val="Другое"/>
    <w:basedOn w:val="a"/>
    <w:link w:val="ab"/>
    <w:rsid w:val="00DE74B1"/>
    <w:rPr>
      <w:rFonts w:ascii="Times New Roman" w:hAnsi="Times New Roman"/>
      <w:snapToGrid/>
      <w:sz w:val="28"/>
      <w:szCs w:val="28"/>
      <w:lang w:val="uk-UA" w:eastAsia="en-US"/>
    </w:rPr>
  </w:style>
  <w:style w:type="paragraph" w:styleId="ad">
    <w:name w:val="Balloon Text"/>
    <w:basedOn w:val="a"/>
    <w:link w:val="ae"/>
    <w:uiPriority w:val="99"/>
    <w:semiHidden/>
    <w:unhideWhenUsed/>
    <w:rsid w:val="00DE74B1"/>
    <w:rPr>
      <w:rFonts w:ascii="Tahoma" w:hAnsi="Tahoma" w:cs="Tahoma"/>
      <w:sz w:val="16"/>
      <w:szCs w:val="16"/>
    </w:rPr>
  </w:style>
  <w:style w:type="character" w:customStyle="1" w:styleId="ae">
    <w:name w:val="Текст выноски Знак"/>
    <w:basedOn w:val="a0"/>
    <w:link w:val="ad"/>
    <w:uiPriority w:val="99"/>
    <w:semiHidden/>
    <w:rsid w:val="00DE74B1"/>
    <w:rPr>
      <w:rFonts w:ascii="Tahoma" w:eastAsia="Times New Roman" w:hAnsi="Tahoma" w:cs="Tahoma"/>
      <w:snapToGrid w:val="0"/>
      <w:sz w:val="16"/>
      <w:szCs w:val="16"/>
      <w:lang w:val="ru-RU" w:eastAsia="ru-RU"/>
    </w:rPr>
  </w:style>
  <w:style w:type="paragraph" w:styleId="af">
    <w:name w:val="header"/>
    <w:basedOn w:val="a"/>
    <w:link w:val="af0"/>
    <w:uiPriority w:val="99"/>
    <w:unhideWhenUsed/>
    <w:rsid w:val="00DA4B0F"/>
    <w:pPr>
      <w:tabs>
        <w:tab w:val="center" w:pos="4844"/>
        <w:tab w:val="right" w:pos="9689"/>
      </w:tabs>
    </w:pPr>
  </w:style>
  <w:style w:type="character" w:customStyle="1" w:styleId="af0">
    <w:name w:val="Верхний колонтитул Знак"/>
    <w:basedOn w:val="a0"/>
    <w:link w:val="af"/>
    <w:uiPriority w:val="99"/>
    <w:rsid w:val="00DA4B0F"/>
    <w:rPr>
      <w:rFonts w:ascii="Arial" w:eastAsia="Times New Roman" w:hAnsi="Arial" w:cs="Times New Roman"/>
      <w:snapToGrid w:val="0"/>
      <w:sz w:val="20"/>
      <w:szCs w:val="20"/>
      <w:lang w:val="ru-RU" w:eastAsia="ru-RU"/>
    </w:rPr>
  </w:style>
  <w:style w:type="paragraph" w:styleId="af1">
    <w:name w:val="Normal (Web)"/>
    <w:basedOn w:val="a"/>
    <w:uiPriority w:val="99"/>
    <w:rsid w:val="00B05B87"/>
    <w:pPr>
      <w:widowControl/>
      <w:spacing w:before="100" w:beforeAutospacing="1" w:after="100" w:afterAutospacing="1"/>
    </w:pPr>
    <w:rPr>
      <w:rFonts w:ascii="Times New Roman" w:hAnsi="Times New Roman"/>
      <w:snapToGrid/>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zhim.org.ua/images/info/polozh_buling.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forms/d/1MNw9ErhWXUr1q94IWOpo2mGlhfVlPJ4RJ1RDc5JGjoM/viewform?edit_requested=true" TargetMode="Externa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him.org.ua/images/info/plan_zahodiv_korupciya.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zhim.org.ua/images/info/pol_komisiya_korupcii.pdf" TargetMode="External"/><Relationship Id="rId4" Type="http://schemas.openxmlformats.org/officeDocument/2006/relationships/webSettings" Target="webSettings.xml"/><Relationship Id="rId9" Type="http://schemas.openxmlformats.org/officeDocument/2006/relationships/hyperlink" Target="http://www.zhim.org.ua/images/info/antikoruption.pdf" TargetMode="External"/><Relationship Id="rId14" Type="http://schemas.openxmlformats.org/officeDocument/2006/relationships/hyperlink" Target="http://www.zhim.org.ua/images/info/pol_seks_domag.p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4026</Words>
  <Characters>22951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dc:creator>
  <cp:lastModifiedBy>Admin</cp:lastModifiedBy>
  <cp:revision>26</cp:revision>
  <dcterms:created xsi:type="dcterms:W3CDTF">2024-02-15T16:28:00Z</dcterms:created>
  <dcterms:modified xsi:type="dcterms:W3CDTF">2024-03-13T11:56:00Z</dcterms:modified>
</cp:coreProperties>
</file>